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3E450" w14:textId="77777777" w:rsidR="0055308E" w:rsidRPr="003B1798" w:rsidRDefault="0055308E" w:rsidP="0055308E">
      <w:pPr>
        <w:pStyle w:val="Titre"/>
        <w:rPr>
          <w:rFonts w:cs="Arial"/>
          <w:sz w:val="20"/>
        </w:rPr>
        <w:sectPr w:rsidR="0055308E" w:rsidRPr="003B1798" w:rsidSect="00D45F0B">
          <w:headerReference w:type="default" r:id="rId7"/>
          <w:footerReference w:type="default" r:id="rId8"/>
          <w:pgSz w:w="11906" w:h="16838"/>
          <w:pgMar w:top="993" w:right="1417" w:bottom="1417" w:left="1417" w:header="720" w:footer="720" w:gutter="0"/>
          <w:cols w:space="720"/>
        </w:sectPr>
      </w:pPr>
    </w:p>
    <w:tbl>
      <w:tblPr>
        <w:tblW w:w="0" w:type="auto"/>
        <w:tblCellMar>
          <w:left w:w="70" w:type="dxa"/>
          <w:right w:w="70" w:type="dxa"/>
        </w:tblCellMar>
        <w:tblLook w:val="0000" w:firstRow="0" w:lastRow="0" w:firstColumn="0" w:lastColumn="0" w:noHBand="0" w:noVBand="0"/>
      </w:tblPr>
      <w:tblGrid>
        <w:gridCol w:w="2390"/>
        <w:gridCol w:w="6682"/>
      </w:tblGrid>
      <w:tr w:rsidR="00197CD7" w:rsidRPr="003B1798" w14:paraId="633552FD" w14:textId="77777777" w:rsidTr="00D36573">
        <w:tc>
          <w:tcPr>
            <w:tcW w:w="2407" w:type="dxa"/>
          </w:tcPr>
          <w:p w14:paraId="39AABC83" w14:textId="20923568" w:rsidR="00C9332E" w:rsidRPr="003B1798" w:rsidRDefault="002A446B" w:rsidP="00D45F0B">
            <w:pPr>
              <w:rPr>
                <w:sz w:val="22"/>
                <w:szCs w:val="22"/>
              </w:rPr>
            </w:pPr>
            <w:r w:rsidRPr="003B1798">
              <w:rPr>
                <w:noProof/>
              </w:rPr>
              <w:drawing>
                <wp:anchor distT="0" distB="0" distL="114300" distR="114300" simplePos="0" relativeHeight="251657728" behindDoc="1" locked="0" layoutInCell="1" allowOverlap="1" wp14:anchorId="6E2E07B0" wp14:editId="34AFA96F">
                  <wp:simplePos x="0" y="0"/>
                  <wp:positionH relativeFrom="column">
                    <wp:posOffset>-12700</wp:posOffset>
                  </wp:positionH>
                  <wp:positionV relativeFrom="paragraph">
                    <wp:posOffset>56515</wp:posOffset>
                  </wp:positionV>
                  <wp:extent cx="989965" cy="756285"/>
                  <wp:effectExtent l="0" t="0" r="0" b="0"/>
                  <wp:wrapTight wrapText="bothSides">
                    <wp:wrapPolygon edited="0">
                      <wp:start x="2078" y="0"/>
                      <wp:lineTo x="1247" y="1632"/>
                      <wp:lineTo x="0" y="21219"/>
                      <wp:lineTo x="19951" y="21219"/>
                      <wp:lineTo x="20367" y="20675"/>
                      <wp:lineTo x="19536" y="17955"/>
                      <wp:lineTo x="21198" y="8705"/>
                      <wp:lineTo x="19951" y="0"/>
                      <wp:lineTo x="2078"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13797" t="22009" r="14845" b="23344"/>
                          <a:stretch>
                            <a:fillRect/>
                          </a:stretch>
                        </pic:blipFill>
                        <pic:spPr bwMode="auto">
                          <a:xfrm>
                            <a:off x="0" y="0"/>
                            <a:ext cx="989965" cy="7562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05" w:type="dxa"/>
          </w:tcPr>
          <w:p w14:paraId="660EB359" w14:textId="77777777" w:rsidR="000C1960" w:rsidRPr="003B1798" w:rsidRDefault="000C1960" w:rsidP="000C1960">
            <w:pPr>
              <w:rPr>
                <w:b/>
                <w:i/>
                <w:color w:val="0000FF"/>
                <w:sz w:val="36"/>
                <w:szCs w:val="24"/>
              </w:rPr>
            </w:pPr>
          </w:p>
          <w:p w14:paraId="5D033B4A" w14:textId="1E32DA63" w:rsidR="00691890" w:rsidRPr="003B1798" w:rsidRDefault="005312E4" w:rsidP="00F16B8F">
            <w:pPr>
              <w:pStyle w:val="Titre"/>
              <w:jc w:val="left"/>
              <w:rPr>
                <w:rFonts w:cs="Arial"/>
                <w:b/>
                <w:i/>
                <w:color w:val="002060"/>
                <w:sz w:val="20"/>
                <w:szCs w:val="24"/>
              </w:rPr>
            </w:pPr>
            <w:r w:rsidRPr="003B1798">
              <w:rPr>
                <w:rFonts w:cs="Arial"/>
                <w:b/>
                <w:i/>
                <w:color w:val="002060"/>
                <w:sz w:val="20"/>
                <w:szCs w:val="24"/>
              </w:rPr>
              <w:t xml:space="preserve">     </w:t>
            </w:r>
            <w:r w:rsidR="003B1798" w:rsidRPr="003B1798">
              <w:rPr>
                <w:rFonts w:cs="Arial"/>
                <w:b/>
                <w:i/>
                <w:color w:val="002060"/>
                <w:sz w:val="20"/>
                <w:szCs w:val="24"/>
              </w:rPr>
              <w:t>60</w:t>
            </w:r>
            <w:r w:rsidR="00197CD7" w:rsidRPr="003B1798">
              <w:rPr>
                <w:rFonts w:cs="Arial"/>
                <w:b/>
                <w:i/>
                <w:color w:val="002060"/>
                <w:sz w:val="20"/>
                <w:szCs w:val="24"/>
              </w:rPr>
              <w:t xml:space="preserve">th </w:t>
            </w:r>
            <w:r w:rsidR="00A4538B" w:rsidRPr="003B1798">
              <w:rPr>
                <w:rFonts w:cs="Arial"/>
                <w:b/>
                <w:i/>
                <w:color w:val="002060"/>
                <w:sz w:val="20"/>
                <w:szCs w:val="24"/>
              </w:rPr>
              <w:t xml:space="preserve">3AF </w:t>
            </w:r>
            <w:r w:rsidR="00D36573" w:rsidRPr="003B1798">
              <w:rPr>
                <w:rFonts w:cs="Arial"/>
                <w:b/>
                <w:i/>
                <w:color w:val="002060"/>
                <w:sz w:val="20"/>
                <w:szCs w:val="24"/>
              </w:rPr>
              <w:t xml:space="preserve">International </w:t>
            </w:r>
            <w:r w:rsidR="00A4538B" w:rsidRPr="003B1798">
              <w:rPr>
                <w:rFonts w:cs="Arial"/>
                <w:b/>
                <w:i/>
                <w:color w:val="002060"/>
                <w:sz w:val="20"/>
                <w:szCs w:val="24"/>
              </w:rPr>
              <w:t>Conference</w:t>
            </w:r>
            <w:r w:rsidR="00691890" w:rsidRPr="003B1798">
              <w:rPr>
                <w:rFonts w:cs="Arial"/>
                <w:b/>
                <w:i/>
                <w:color w:val="002060"/>
                <w:sz w:val="20"/>
                <w:szCs w:val="24"/>
              </w:rPr>
              <w:t xml:space="preserve">                  </w:t>
            </w:r>
            <w:r w:rsidR="00195D03" w:rsidRPr="003B1798">
              <w:rPr>
                <w:rFonts w:cs="Arial"/>
                <w:b/>
                <w:i/>
                <w:color w:val="002060"/>
                <w:sz w:val="20"/>
                <w:szCs w:val="24"/>
              </w:rPr>
              <w:t xml:space="preserve"> </w:t>
            </w:r>
            <w:r w:rsidR="00691890" w:rsidRPr="003B1798">
              <w:rPr>
                <w:rFonts w:cs="Arial"/>
                <w:b/>
                <w:sz w:val="20"/>
              </w:rPr>
              <w:t>AERO20</w:t>
            </w:r>
            <w:r w:rsidR="00483C5E" w:rsidRPr="003B1798">
              <w:rPr>
                <w:rFonts w:cs="Arial"/>
                <w:b/>
                <w:sz w:val="20"/>
              </w:rPr>
              <w:t>2</w:t>
            </w:r>
            <w:r w:rsidR="003B1798" w:rsidRPr="003B1798">
              <w:rPr>
                <w:rFonts w:cs="Arial"/>
                <w:b/>
                <w:sz w:val="20"/>
              </w:rPr>
              <w:t>6</w:t>
            </w:r>
            <w:r w:rsidR="00691890" w:rsidRPr="003B1798">
              <w:rPr>
                <w:rFonts w:cs="Arial"/>
                <w:b/>
                <w:sz w:val="20"/>
              </w:rPr>
              <w:t>-</w:t>
            </w:r>
            <w:r w:rsidR="00195D03" w:rsidRPr="003B1798">
              <w:rPr>
                <w:rFonts w:cs="Arial"/>
                <w:b/>
                <w:sz w:val="20"/>
              </w:rPr>
              <w:t>ID-</w:t>
            </w:r>
            <w:r w:rsidR="008F13FF" w:rsidRPr="003B1798">
              <w:rPr>
                <w:rFonts w:cs="Arial"/>
                <w:b/>
                <w:sz w:val="20"/>
              </w:rPr>
              <w:t>NAME</w:t>
            </w:r>
          </w:p>
          <w:p w14:paraId="60067D8B" w14:textId="77777777" w:rsidR="00C9332E" w:rsidRPr="003B1798" w:rsidRDefault="00691890" w:rsidP="00F16B8F">
            <w:pPr>
              <w:pStyle w:val="Titre"/>
              <w:jc w:val="left"/>
              <w:rPr>
                <w:rFonts w:cs="Arial"/>
                <w:b/>
                <w:i/>
                <w:color w:val="002060"/>
                <w:sz w:val="20"/>
                <w:szCs w:val="24"/>
              </w:rPr>
            </w:pPr>
            <w:r w:rsidRPr="003B1798">
              <w:rPr>
                <w:rFonts w:cs="Arial"/>
                <w:b/>
                <w:i/>
                <w:color w:val="002060"/>
                <w:sz w:val="20"/>
                <w:szCs w:val="24"/>
              </w:rPr>
              <w:t xml:space="preserve">     </w:t>
            </w:r>
            <w:r w:rsidR="00A4538B" w:rsidRPr="003B1798">
              <w:rPr>
                <w:rFonts w:cs="Arial"/>
                <w:b/>
                <w:i/>
                <w:color w:val="002060"/>
                <w:sz w:val="20"/>
                <w:szCs w:val="24"/>
              </w:rPr>
              <w:t xml:space="preserve">on </w:t>
            </w:r>
            <w:r w:rsidR="00C9332E" w:rsidRPr="003B1798">
              <w:rPr>
                <w:rFonts w:cs="Arial"/>
                <w:b/>
                <w:i/>
                <w:color w:val="002060"/>
                <w:sz w:val="20"/>
                <w:szCs w:val="24"/>
              </w:rPr>
              <w:t>Applied Aerodynamics</w:t>
            </w:r>
            <w:r w:rsidRPr="003B1798">
              <w:rPr>
                <w:rFonts w:cs="Arial"/>
                <w:b/>
                <w:sz w:val="20"/>
              </w:rPr>
              <w:t xml:space="preserve"> </w:t>
            </w:r>
          </w:p>
          <w:p w14:paraId="740B1A68" w14:textId="2B0E11B7" w:rsidR="00C9332E" w:rsidRPr="003B1798" w:rsidRDefault="0052501E" w:rsidP="00484624">
            <w:pPr>
              <w:rPr>
                <w:rFonts w:ascii="Arial" w:hAnsi="Arial" w:cs="Arial"/>
                <w:b/>
                <w:i/>
                <w:color w:val="002060"/>
                <w:sz w:val="20"/>
                <w:szCs w:val="24"/>
              </w:rPr>
            </w:pPr>
            <w:r w:rsidRPr="003B1798">
              <w:rPr>
                <w:rFonts w:ascii="Arial" w:hAnsi="Arial" w:cs="Arial"/>
                <w:b/>
                <w:i/>
                <w:color w:val="002060"/>
                <w:sz w:val="20"/>
                <w:szCs w:val="24"/>
              </w:rPr>
              <w:t xml:space="preserve">     </w:t>
            </w:r>
            <w:r w:rsidR="008F13FF" w:rsidRPr="003B1798">
              <w:rPr>
                <w:rFonts w:ascii="Arial" w:hAnsi="Arial" w:cs="Arial"/>
                <w:b/>
                <w:i/>
                <w:color w:val="002060"/>
                <w:sz w:val="20"/>
                <w:szCs w:val="24"/>
              </w:rPr>
              <w:t>2</w:t>
            </w:r>
            <w:r w:rsidR="003B1798">
              <w:rPr>
                <w:rFonts w:ascii="Arial" w:hAnsi="Arial" w:cs="Arial"/>
                <w:b/>
                <w:i/>
                <w:color w:val="002060"/>
                <w:sz w:val="20"/>
                <w:szCs w:val="24"/>
              </w:rPr>
              <w:t>3</w:t>
            </w:r>
            <w:r w:rsidR="00483C5E" w:rsidRPr="003B1798">
              <w:rPr>
                <w:rFonts w:ascii="Arial" w:hAnsi="Arial" w:cs="Arial"/>
                <w:b/>
                <w:i/>
                <w:color w:val="002060"/>
                <w:sz w:val="20"/>
                <w:szCs w:val="24"/>
              </w:rPr>
              <w:t xml:space="preserve"> – </w:t>
            </w:r>
            <w:r w:rsidR="00860165" w:rsidRPr="003B1798">
              <w:rPr>
                <w:rFonts w:ascii="Arial" w:hAnsi="Arial" w:cs="Arial"/>
                <w:b/>
                <w:i/>
                <w:color w:val="002060"/>
                <w:sz w:val="20"/>
                <w:szCs w:val="24"/>
              </w:rPr>
              <w:t>2</w:t>
            </w:r>
            <w:r w:rsidR="003B1798">
              <w:rPr>
                <w:rFonts w:ascii="Arial" w:hAnsi="Arial" w:cs="Arial"/>
                <w:b/>
                <w:i/>
                <w:color w:val="002060"/>
                <w:sz w:val="20"/>
                <w:szCs w:val="24"/>
              </w:rPr>
              <w:t>5</w:t>
            </w:r>
            <w:r w:rsidR="00483C5E" w:rsidRPr="003B1798">
              <w:rPr>
                <w:rFonts w:ascii="Arial" w:hAnsi="Arial" w:cs="Arial"/>
                <w:b/>
                <w:i/>
                <w:color w:val="002060"/>
                <w:sz w:val="20"/>
                <w:szCs w:val="24"/>
              </w:rPr>
              <w:t xml:space="preserve"> </w:t>
            </w:r>
            <w:r w:rsidR="003B1798" w:rsidRPr="003B1798">
              <w:rPr>
                <w:rFonts w:ascii="Arial" w:hAnsi="Arial" w:cs="Arial"/>
                <w:b/>
                <w:i/>
                <w:color w:val="002060"/>
                <w:sz w:val="20"/>
                <w:szCs w:val="24"/>
              </w:rPr>
              <w:t>February</w:t>
            </w:r>
            <w:r w:rsidR="00483C5E" w:rsidRPr="003B1798">
              <w:rPr>
                <w:rFonts w:ascii="Arial" w:hAnsi="Arial" w:cs="Arial"/>
                <w:b/>
                <w:i/>
                <w:color w:val="002060"/>
                <w:sz w:val="20"/>
                <w:szCs w:val="24"/>
              </w:rPr>
              <w:t xml:space="preserve"> 202</w:t>
            </w:r>
            <w:r w:rsidR="003B1798" w:rsidRPr="003B1798">
              <w:rPr>
                <w:rFonts w:ascii="Arial" w:hAnsi="Arial" w:cs="Arial"/>
                <w:b/>
                <w:i/>
                <w:color w:val="002060"/>
                <w:sz w:val="20"/>
                <w:szCs w:val="24"/>
              </w:rPr>
              <w:t>6</w:t>
            </w:r>
            <w:r w:rsidR="00A4538B" w:rsidRPr="003B1798">
              <w:rPr>
                <w:rFonts w:ascii="Arial" w:hAnsi="Arial" w:cs="Arial"/>
                <w:b/>
                <w:i/>
                <w:color w:val="002060"/>
                <w:sz w:val="20"/>
                <w:szCs w:val="24"/>
              </w:rPr>
              <w:t xml:space="preserve">, </w:t>
            </w:r>
            <w:r w:rsidR="003B1798" w:rsidRPr="003B1798">
              <w:rPr>
                <w:rFonts w:ascii="Arial" w:hAnsi="Arial" w:cs="Arial"/>
                <w:b/>
                <w:i/>
                <w:color w:val="002060"/>
                <w:sz w:val="20"/>
                <w:szCs w:val="24"/>
              </w:rPr>
              <w:t>Paris</w:t>
            </w:r>
            <w:r w:rsidR="00A4538B" w:rsidRPr="003B1798">
              <w:rPr>
                <w:rFonts w:ascii="Arial" w:hAnsi="Arial" w:cs="Arial"/>
                <w:b/>
                <w:i/>
                <w:color w:val="002060"/>
                <w:sz w:val="20"/>
                <w:szCs w:val="24"/>
              </w:rPr>
              <w:t xml:space="preserve"> - France</w:t>
            </w:r>
          </w:p>
          <w:p w14:paraId="6900EA9C" w14:textId="77777777" w:rsidR="00C9332E" w:rsidRPr="003B1798" w:rsidRDefault="00C9332E" w:rsidP="00C47C2A">
            <w:pPr>
              <w:jc w:val="right"/>
              <w:rPr>
                <w:sz w:val="22"/>
                <w:szCs w:val="22"/>
              </w:rPr>
            </w:pPr>
          </w:p>
        </w:tc>
      </w:tr>
    </w:tbl>
    <w:p w14:paraId="0FBD9878" w14:textId="77777777" w:rsidR="00C9332E" w:rsidRPr="003B1798" w:rsidRDefault="00C9332E" w:rsidP="0055308E">
      <w:pPr>
        <w:pStyle w:val="Titre"/>
        <w:rPr>
          <w:rFonts w:ascii="Times New Roman" w:hAnsi="Times New Roman"/>
          <w:sz w:val="20"/>
        </w:rPr>
        <w:sectPr w:rsidR="00C9332E" w:rsidRPr="003B1798" w:rsidSect="00CA1871">
          <w:headerReference w:type="default" r:id="rId10"/>
          <w:type w:val="continuous"/>
          <w:pgSz w:w="11906" w:h="16838"/>
          <w:pgMar w:top="1417" w:right="1417" w:bottom="1417" w:left="1417" w:header="720" w:footer="720" w:gutter="0"/>
          <w:cols w:space="709"/>
        </w:sectPr>
      </w:pPr>
    </w:p>
    <w:p w14:paraId="3EE4BEFD" w14:textId="77777777" w:rsidR="00EB7193" w:rsidRPr="003B1798" w:rsidRDefault="00EB7193" w:rsidP="00C8254D">
      <w:pPr>
        <w:pStyle w:val="Titre"/>
        <w:jc w:val="left"/>
        <w:rPr>
          <w:rFonts w:ascii="Times New Roman" w:hAnsi="Times New Roman"/>
          <w:b/>
          <w:sz w:val="20"/>
        </w:rPr>
      </w:pPr>
    </w:p>
    <w:p w14:paraId="687FCD58" w14:textId="77777777" w:rsidR="00AA62E3" w:rsidRPr="003B1798" w:rsidRDefault="00AA62E3" w:rsidP="00C8254D">
      <w:pPr>
        <w:pStyle w:val="Titre"/>
        <w:jc w:val="left"/>
        <w:rPr>
          <w:rFonts w:ascii="Times New Roman" w:hAnsi="Times New Roman"/>
          <w:sz w:val="20"/>
        </w:rPr>
      </w:pPr>
    </w:p>
    <w:p w14:paraId="09F59638" w14:textId="77777777" w:rsidR="00620F85" w:rsidRPr="003B1798" w:rsidRDefault="00620F85" w:rsidP="00C8254D">
      <w:pPr>
        <w:pStyle w:val="Titre"/>
        <w:jc w:val="left"/>
        <w:rPr>
          <w:rFonts w:ascii="Times New Roman" w:hAnsi="Times New Roman"/>
          <w:sz w:val="20"/>
        </w:rPr>
      </w:pPr>
    </w:p>
    <w:p w14:paraId="2D908F61" w14:textId="77777777" w:rsidR="00AA62E3" w:rsidRPr="003B1798" w:rsidRDefault="005312E4" w:rsidP="0055308E">
      <w:pPr>
        <w:pStyle w:val="Titre"/>
        <w:rPr>
          <w:rFonts w:ascii="Times New Roman" w:hAnsi="Times New Roman"/>
          <w:b/>
          <w:color w:val="000000"/>
        </w:rPr>
      </w:pPr>
      <w:r w:rsidRPr="003B1798">
        <w:rPr>
          <w:rFonts w:ascii="Times New Roman" w:hAnsi="Times New Roman"/>
          <w:b/>
          <w:color w:val="000000"/>
          <w:sz w:val="28"/>
        </w:rPr>
        <w:t>TITLE OF THE ABSTRACT</w:t>
      </w:r>
    </w:p>
    <w:p w14:paraId="1DD93616" w14:textId="77777777" w:rsidR="0052501E" w:rsidRPr="003B1798" w:rsidRDefault="0052501E" w:rsidP="0055308E">
      <w:pPr>
        <w:pStyle w:val="Titre"/>
        <w:rPr>
          <w:rFonts w:ascii="Times New Roman" w:hAnsi="Times New Roman"/>
          <w:b/>
          <w:color w:val="000000"/>
          <w:sz w:val="20"/>
        </w:rPr>
      </w:pPr>
    </w:p>
    <w:p w14:paraId="30FCA629" w14:textId="1E7AF9F5" w:rsidR="00AA62E3" w:rsidRPr="003B1798" w:rsidRDefault="0052501E" w:rsidP="0052501E">
      <w:pPr>
        <w:pStyle w:val="Author"/>
        <w:rPr>
          <w:rFonts w:ascii="Times New Roman" w:hAnsi="Times New Roman"/>
          <w:b/>
        </w:rPr>
      </w:pPr>
      <w:r w:rsidRPr="003B1798">
        <w:rPr>
          <w:rFonts w:ascii="Times New Roman" w:hAnsi="Times New Roman"/>
          <w:b/>
        </w:rPr>
        <w:t>First Author</w:t>
      </w:r>
      <w:r w:rsidR="00AA62E3" w:rsidRPr="003B1798">
        <w:rPr>
          <w:rFonts w:ascii="Times New Roman" w:hAnsi="Times New Roman"/>
          <w:b/>
          <w:vertAlign w:val="superscript"/>
        </w:rPr>
        <w:t xml:space="preserve"> (1)</w:t>
      </w:r>
      <w:r w:rsidRPr="003B1798">
        <w:rPr>
          <w:rFonts w:ascii="Times New Roman" w:hAnsi="Times New Roman"/>
          <w:b/>
        </w:rPr>
        <w:t xml:space="preserve"> and Second </w:t>
      </w:r>
      <w:r w:rsidR="003B1798" w:rsidRPr="003B1798">
        <w:rPr>
          <w:rFonts w:ascii="Times New Roman" w:hAnsi="Times New Roman"/>
          <w:b/>
        </w:rPr>
        <w:t>Author</w:t>
      </w:r>
      <w:r w:rsidR="003B1798" w:rsidRPr="003B1798">
        <w:rPr>
          <w:rFonts w:ascii="Times New Roman" w:hAnsi="Times New Roman"/>
          <w:b/>
          <w:vertAlign w:val="superscript"/>
        </w:rPr>
        <w:t xml:space="preserve"> (</w:t>
      </w:r>
      <w:r w:rsidRPr="003B1798">
        <w:rPr>
          <w:rFonts w:ascii="Times New Roman" w:hAnsi="Times New Roman"/>
          <w:b/>
          <w:vertAlign w:val="superscript"/>
        </w:rPr>
        <w:t>2</w:t>
      </w:r>
      <w:r w:rsidR="00AA62E3" w:rsidRPr="003B1798">
        <w:rPr>
          <w:rFonts w:ascii="Times New Roman" w:hAnsi="Times New Roman"/>
          <w:b/>
          <w:vertAlign w:val="superscript"/>
        </w:rPr>
        <w:t>)</w:t>
      </w:r>
    </w:p>
    <w:p w14:paraId="677F4743" w14:textId="77777777" w:rsidR="00AA62E3" w:rsidRPr="003B1798" w:rsidRDefault="00AA62E3" w:rsidP="0055308E">
      <w:pPr>
        <w:pStyle w:val="Affiliation"/>
        <w:rPr>
          <w:rFonts w:ascii="Times New Roman" w:hAnsi="Times New Roman"/>
          <w:i/>
        </w:rPr>
      </w:pPr>
      <w:r w:rsidRPr="003B1798">
        <w:rPr>
          <w:rFonts w:ascii="Times New Roman" w:hAnsi="Times New Roman"/>
          <w:i/>
          <w:vertAlign w:val="superscript"/>
        </w:rPr>
        <w:t xml:space="preserve">(1) </w:t>
      </w:r>
      <w:r w:rsidRPr="003B1798">
        <w:rPr>
          <w:rFonts w:ascii="Times New Roman" w:hAnsi="Times New Roman"/>
          <w:i/>
        </w:rPr>
        <w:t>Affiliation, Complete mailing address (including country), Email:</w:t>
      </w:r>
    </w:p>
    <w:p w14:paraId="18DDC36A" w14:textId="77777777" w:rsidR="00AA62E3" w:rsidRPr="003B1798" w:rsidRDefault="00AA62E3" w:rsidP="004431B7">
      <w:pPr>
        <w:pStyle w:val="Affiliation"/>
        <w:rPr>
          <w:rFonts w:ascii="Times New Roman" w:hAnsi="Times New Roman"/>
          <w:i/>
        </w:rPr>
      </w:pPr>
      <w:r w:rsidRPr="003B1798">
        <w:rPr>
          <w:rFonts w:ascii="Times New Roman" w:hAnsi="Times New Roman"/>
          <w:i/>
          <w:vertAlign w:val="superscript"/>
        </w:rPr>
        <w:t xml:space="preserve">(2) </w:t>
      </w:r>
      <w:r w:rsidRPr="003B1798">
        <w:rPr>
          <w:rFonts w:ascii="Times New Roman" w:hAnsi="Times New Roman"/>
          <w:i/>
        </w:rPr>
        <w:t>Affiliation, Complete mailing address (including country), Email:</w:t>
      </w:r>
    </w:p>
    <w:p w14:paraId="0E9E6678" w14:textId="77777777" w:rsidR="004431B7" w:rsidRPr="003B1798" w:rsidRDefault="004431B7">
      <w:pPr>
        <w:pStyle w:val="Affiliation"/>
        <w:rPr>
          <w:rFonts w:ascii="Arial" w:hAnsi="Arial" w:cs="Arial"/>
        </w:rPr>
      </w:pPr>
    </w:p>
    <w:p w14:paraId="6DCDBC78" w14:textId="77777777" w:rsidR="004431B7" w:rsidRPr="003B1798" w:rsidRDefault="004431B7">
      <w:pPr>
        <w:pStyle w:val="Affiliation"/>
        <w:rPr>
          <w:rFonts w:ascii="Arial" w:hAnsi="Arial" w:cs="Arial"/>
        </w:rPr>
      </w:pPr>
    </w:p>
    <w:p w14:paraId="08C42E40" w14:textId="77777777" w:rsidR="004431B7" w:rsidRPr="003B1798" w:rsidRDefault="004431B7">
      <w:pPr>
        <w:pStyle w:val="Affiliation"/>
        <w:rPr>
          <w:rFonts w:ascii="Arial" w:hAnsi="Arial" w:cs="Arial"/>
        </w:rPr>
      </w:pPr>
    </w:p>
    <w:p w14:paraId="692EFB07" w14:textId="77777777" w:rsidR="00AA62E3" w:rsidRPr="003B1798" w:rsidRDefault="00340788" w:rsidP="00484163">
      <w:pPr>
        <w:pStyle w:val="Affiliation"/>
        <w:tabs>
          <w:tab w:val="left" w:pos="3008"/>
        </w:tabs>
        <w:jc w:val="left"/>
        <w:rPr>
          <w:rFonts w:ascii="Times New Roman" w:hAnsi="Times New Roman"/>
          <w:b/>
          <w:sz w:val="22"/>
        </w:rPr>
      </w:pPr>
      <w:r w:rsidRPr="003B1798">
        <w:rPr>
          <w:rFonts w:ascii="Times New Roman" w:hAnsi="Times New Roman"/>
          <w:b/>
          <w:sz w:val="22"/>
        </w:rPr>
        <w:t>ABSTRACT</w:t>
      </w:r>
      <w:r w:rsidR="00484163" w:rsidRPr="003B1798">
        <w:rPr>
          <w:rFonts w:ascii="Times New Roman" w:hAnsi="Times New Roman"/>
          <w:b/>
          <w:sz w:val="22"/>
        </w:rPr>
        <w:tab/>
      </w:r>
    </w:p>
    <w:p w14:paraId="4A613B12" w14:textId="77777777" w:rsidR="00AA62E3" w:rsidRPr="003B1798" w:rsidRDefault="00484163" w:rsidP="00484163">
      <w:pPr>
        <w:tabs>
          <w:tab w:val="left" w:pos="3008"/>
        </w:tabs>
        <w:rPr>
          <w:sz w:val="20"/>
        </w:rPr>
        <w:sectPr w:rsidR="00AA62E3" w:rsidRPr="003B1798" w:rsidSect="00E26510">
          <w:headerReference w:type="default" r:id="rId11"/>
          <w:type w:val="continuous"/>
          <w:pgSz w:w="11906" w:h="16838"/>
          <w:pgMar w:top="1417" w:right="1417" w:bottom="1417" w:left="1417" w:header="720" w:footer="720" w:gutter="0"/>
          <w:cols w:space="709"/>
        </w:sectPr>
      </w:pPr>
      <w:r w:rsidRPr="003B1798">
        <w:rPr>
          <w:sz w:val="20"/>
        </w:rPr>
        <w:tab/>
      </w:r>
    </w:p>
    <w:p w14:paraId="734FBFD2" w14:textId="422F788E" w:rsidR="00AA62E3" w:rsidRPr="003B1798" w:rsidRDefault="00AA62E3" w:rsidP="00E26510">
      <w:pPr>
        <w:jc w:val="both"/>
        <w:rPr>
          <w:sz w:val="20"/>
        </w:rPr>
      </w:pPr>
      <w:r w:rsidRPr="003B1798">
        <w:rPr>
          <w:sz w:val="20"/>
        </w:rPr>
        <w:t xml:space="preserve">The Proceedings of the </w:t>
      </w:r>
      <w:r w:rsidR="002568B4">
        <w:rPr>
          <w:sz w:val="20"/>
        </w:rPr>
        <w:t>60</w:t>
      </w:r>
      <w:r w:rsidR="00197CD7" w:rsidRPr="003B1798">
        <w:rPr>
          <w:sz w:val="20"/>
        </w:rPr>
        <w:t xml:space="preserve">th </w:t>
      </w:r>
      <w:r w:rsidR="00426356" w:rsidRPr="003B1798">
        <w:rPr>
          <w:sz w:val="20"/>
        </w:rPr>
        <w:t xml:space="preserve">3AF International Conference on </w:t>
      </w:r>
      <w:r w:rsidRPr="003B1798">
        <w:rPr>
          <w:sz w:val="20"/>
        </w:rPr>
        <w:t xml:space="preserve">Applied Aerodynamics will be published </w:t>
      </w:r>
      <w:r w:rsidR="00612CC4" w:rsidRPr="003B1798">
        <w:rPr>
          <w:sz w:val="20"/>
        </w:rPr>
        <w:t xml:space="preserve">online </w:t>
      </w:r>
      <w:r w:rsidRPr="003B1798">
        <w:rPr>
          <w:sz w:val="20"/>
        </w:rPr>
        <w:t>by 3AF o</w:t>
      </w:r>
      <w:r w:rsidR="00612CC4" w:rsidRPr="003B1798">
        <w:rPr>
          <w:sz w:val="20"/>
        </w:rPr>
        <w:t>nly for the delegates</w:t>
      </w:r>
      <w:r w:rsidRPr="003B1798">
        <w:rPr>
          <w:sz w:val="20"/>
        </w:rPr>
        <w:t xml:space="preserve">. </w:t>
      </w:r>
    </w:p>
    <w:p w14:paraId="557ECC81" w14:textId="13E1DB35" w:rsidR="00AA62E3" w:rsidRPr="003B1798" w:rsidRDefault="00AA62E3" w:rsidP="00E26510">
      <w:pPr>
        <w:jc w:val="both"/>
        <w:rPr>
          <w:sz w:val="20"/>
        </w:rPr>
      </w:pPr>
      <w:r w:rsidRPr="003B1798">
        <w:rPr>
          <w:sz w:val="20"/>
        </w:rPr>
        <w:t>Authors must deliver thei</w:t>
      </w:r>
      <w:r w:rsidR="005312E4" w:rsidRPr="003B1798">
        <w:rPr>
          <w:sz w:val="20"/>
        </w:rPr>
        <w:t xml:space="preserve">r full paper by </w:t>
      </w:r>
      <w:r w:rsidR="003B1798">
        <w:rPr>
          <w:b/>
          <w:sz w:val="20"/>
        </w:rPr>
        <w:t>1</w:t>
      </w:r>
      <w:r w:rsidR="00BF4E7B" w:rsidRPr="003B1798">
        <w:rPr>
          <w:b/>
          <w:sz w:val="20"/>
        </w:rPr>
        <w:t>3</w:t>
      </w:r>
      <w:r w:rsidR="008F13FF" w:rsidRPr="003B1798">
        <w:rPr>
          <w:b/>
          <w:sz w:val="20"/>
        </w:rPr>
        <w:t xml:space="preserve"> </w:t>
      </w:r>
      <w:r w:rsidR="003B1798">
        <w:rPr>
          <w:b/>
          <w:sz w:val="20"/>
        </w:rPr>
        <w:t>February</w:t>
      </w:r>
      <w:r w:rsidR="008F13FF" w:rsidRPr="003B1798">
        <w:rPr>
          <w:b/>
          <w:sz w:val="20"/>
        </w:rPr>
        <w:t xml:space="preserve"> </w:t>
      </w:r>
      <w:r w:rsidR="004E783E" w:rsidRPr="003B1798">
        <w:rPr>
          <w:b/>
          <w:sz w:val="20"/>
        </w:rPr>
        <w:t>202</w:t>
      </w:r>
      <w:r w:rsidR="003B1798">
        <w:rPr>
          <w:b/>
          <w:sz w:val="20"/>
        </w:rPr>
        <w:t>6</w:t>
      </w:r>
      <w:r w:rsidR="00860165" w:rsidRPr="003B1798">
        <w:rPr>
          <w:b/>
          <w:sz w:val="20"/>
        </w:rPr>
        <w:t xml:space="preserve"> </w:t>
      </w:r>
      <w:r w:rsidRPr="003B1798">
        <w:rPr>
          <w:sz w:val="20"/>
        </w:rPr>
        <w:t>as electronic PDF file.</w:t>
      </w:r>
    </w:p>
    <w:p w14:paraId="7C785C62" w14:textId="77777777" w:rsidR="00AA62E3" w:rsidRPr="003B1798" w:rsidRDefault="00AA62E3" w:rsidP="00E26510">
      <w:pPr>
        <w:jc w:val="both"/>
        <w:rPr>
          <w:sz w:val="20"/>
        </w:rPr>
      </w:pPr>
      <w:r w:rsidRPr="003B1798">
        <w:rPr>
          <w:sz w:val="20"/>
        </w:rPr>
        <w:t xml:space="preserve">Please read the following instructions for the preparation of your paper in accordance with 3AF’s </w:t>
      </w:r>
      <w:r w:rsidRPr="003B1798">
        <w:rPr>
          <w:color w:val="000000"/>
          <w:sz w:val="20"/>
        </w:rPr>
        <w:t xml:space="preserve">standards </w:t>
      </w:r>
      <w:r w:rsidRPr="003B1798">
        <w:rPr>
          <w:sz w:val="20"/>
        </w:rPr>
        <w:t xml:space="preserve">for conference proceedings. </w:t>
      </w:r>
      <w:r w:rsidRPr="003B1798">
        <w:rPr>
          <w:color w:val="000000"/>
          <w:sz w:val="20"/>
        </w:rPr>
        <w:t>Each submission should resemble these instruction sheets in format and style</w:t>
      </w:r>
      <w:r w:rsidRPr="003B1798">
        <w:rPr>
          <w:b/>
          <w:color w:val="000000"/>
          <w:sz w:val="20"/>
        </w:rPr>
        <w:t xml:space="preserve">. </w:t>
      </w:r>
      <w:r w:rsidRPr="003B1798">
        <w:rPr>
          <w:sz w:val="20"/>
        </w:rPr>
        <w:t>Start with a concise abstract (limited to 15 lines or 150 words) that summarises the contents of the paper.</w:t>
      </w:r>
    </w:p>
    <w:p w14:paraId="307D0E8B" w14:textId="77777777" w:rsidR="00AA62E3" w:rsidRPr="003B1798" w:rsidRDefault="00AA62E3">
      <w:pPr>
        <w:rPr>
          <w:sz w:val="20"/>
        </w:rPr>
      </w:pPr>
    </w:p>
    <w:p w14:paraId="48A3B68C" w14:textId="77777777" w:rsidR="00AA62E3" w:rsidRPr="003B1798" w:rsidRDefault="00AA62E3" w:rsidP="0055308E">
      <w:pPr>
        <w:pStyle w:val="Titre1"/>
        <w:widowControl w:val="0"/>
        <w:numPr>
          <w:ilvl w:val="0"/>
          <w:numId w:val="5"/>
        </w:numPr>
        <w:spacing w:before="0" w:after="120"/>
        <w:rPr>
          <w:rFonts w:ascii="Times New Roman" w:hAnsi="Times New Roman"/>
          <w:sz w:val="22"/>
        </w:rPr>
      </w:pPr>
      <w:r w:rsidRPr="003B1798">
        <w:rPr>
          <w:rFonts w:ascii="Times New Roman" w:hAnsi="Times New Roman"/>
          <w:sz w:val="22"/>
        </w:rPr>
        <w:t>GENERAL SPECIFICATIONS</w:t>
      </w:r>
    </w:p>
    <w:p w14:paraId="4B9F00B6" w14:textId="77777777" w:rsidR="00AA62E3" w:rsidRPr="003B1798" w:rsidRDefault="00AA62E3" w:rsidP="00E26510">
      <w:pPr>
        <w:jc w:val="both"/>
        <w:rPr>
          <w:b/>
          <w:sz w:val="20"/>
        </w:rPr>
      </w:pPr>
      <w:r w:rsidRPr="003B1798">
        <w:rPr>
          <w:sz w:val="20"/>
        </w:rPr>
        <w:t xml:space="preserve">The paper must be prepared in this two-column format and </w:t>
      </w:r>
      <w:r w:rsidRPr="003B1798">
        <w:rPr>
          <w:b/>
          <w:sz w:val="20"/>
        </w:rPr>
        <w:t>must not be longer than 10 pages</w:t>
      </w:r>
      <w:r w:rsidR="00BD3C3E" w:rsidRPr="003B1798">
        <w:rPr>
          <w:sz w:val="20"/>
        </w:rPr>
        <w:t xml:space="preserve"> including figures, table and references.</w:t>
      </w:r>
    </w:p>
    <w:p w14:paraId="2DEB1684" w14:textId="77777777" w:rsidR="00AA62E3" w:rsidRPr="003B1798" w:rsidRDefault="00AA62E3">
      <w:pPr>
        <w:pStyle w:val="NobulletList"/>
        <w:rPr>
          <w:rFonts w:ascii="Times New Roman" w:hAnsi="Times New Roman"/>
        </w:rPr>
      </w:pPr>
    </w:p>
    <w:p w14:paraId="2ECB9BF9" w14:textId="77777777" w:rsidR="00AA62E3" w:rsidRPr="003B1798" w:rsidRDefault="00AA62E3" w:rsidP="0055308E">
      <w:pPr>
        <w:pStyle w:val="Titre1"/>
        <w:widowControl w:val="0"/>
        <w:numPr>
          <w:ilvl w:val="0"/>
          <w:numId w:val="5"/>
        </w:numPr>
        <w:spacing w:before="0" w:after="120"/>
        <w:rPr>
          <w:rFonts w:ascii="Times New Roman" w:hAnsi="Times New Roman"/>
          <w:sz w:val="22"/>
        </w:rPr>
      </w:pPr>
      <w:r w:rsidRPr="003B1798">
        <w:rPr>
          <w:rFonts w:ascii="Times New Roman" w:hAnsi="Times New Roman"/>
          <w:sz w:val="22"/>
        </w:rPr>
        <w:t>PAGE LAYOUT</w:t>
      </w:r>
    </w:p>
    <w:p w14:paraId="542B6703" w14:textId="77777777" w:rsidR="00AA62E3" w:rsidRPr="003B1798" w:rsidRDefault="00AA62E3">
      <w:pPr>
        <w:pStyle w:val="Liste"/>
        <w:rPr>
          <w:rFonts w:ascii="Times New Roman" w:hAnsi="Times New Roman"/>
        </w:rPr>
      </w:pPr>
      <w:r w:rsidRPr="003B1798">
        <w:rPr>
          <w:rFonts w:ascii="Times New Roman" w:hAnsi="Times New Roman"/>
        </w:rPr>
        <w:t>Paper format: standard A4 (297x210 mm),</w:t>
      </w:r>
    </w:p>
    <w:p w14:paraId="201BC9D7" w14:textId="77777777" w:rsidR="00AA62E3" w:rsidRPr="003B1798" w:rsidRDefault="00AA62E3">
      <w:pPr>
        <w:pStyle w:val="Liste"/>
        <w:rPr>
          <w:rFonts w:ascii="Times New Roman" w:hAnsi="Times New Roman"/>
        </w:rPr>
      </w:pPr>
      <w:r w:rsidRPr="003B1798">
        <w:rPr>
          <w:rFonts w:ascii="Times New Roman" w:hAnsi="Times New Roman"/>
        </w:rPr>
        <w:t xml:space="preserve">Two-column format (8 cm each column), </w:t>
      </w:r>
    </w:p>
    <w:p w14:paraId="651AF839" w14:textId="77777777" w:rsidR="00AA62E3" w:rsidRPr="003B1798" w:rsidRDefault="00AA62E3">
      <w:pPr>
        <w:pStyle w:val="Liste"/>
        <w:rPr>
          <w:rFonts w:ascii="Times New Roman" w:hAnsi="Times New Roman"/>
        </w:rPr>
      </w:pPr>
      <w:r w:rsidRPr="003B1798">
        <w:rPr>
          <w:rFonts w:ascii="Times New Roman" w:hAnsi="Times New Roman"/>
        </w:rPr>
        <w:t xml:space="preserve">Margins: top 25 mm, left and right 20 mm, </w:t>
      </w:r>
      <w:r w:rsidRPr="003B1798">
        <w:rPr>
          <w:rFonts w:ascii="Times New Roman" w:hAnsi="Times New Roman"/>
        </w:rPr>
        <w:br/>
        <w:t xml:space="preserve"> bottom 37</w:t>
      </w:r>
      <w:r w:rsidR="00BF4E7B" w:rsidRPr="003B1798">
        <w:rPr>
          <w:rFonts w:ascii="Times New Roman" w:hAnsi="Times New Roman"/>
        </w:rPr>
        <w:t xml:space="preserve"> </w:t>
      </w:r>
      <w:r w:rsidRPr="003B1798">
        <w:rPr>
          <w:rFonts w:ascii="Times New Roman" w:hAnsi="Times New Roman"/>
        </w:rPr>
        <w:t xml:space="preserve">mm, </w:t>
      </w:r>
    </w:p>
    <w:p w14:paraId="56B1889C" w14:textId="77777777" w:rsidR="00AA62E3" w:rsidRPr="003B1798" w:rsidRDefault="00AA62E3">
      <w:pPr>
        <w:pStyle w:val="Liste"/>
        <w:rPr>
          <w:rFonts w:ascii="Times New Roman" w:hAnsi="Times New Roman"/>
        </w:rPr>
      </w:pPr>
      <w:r w:rsidRPr="003B1798">
        <w:rPr>
          <w:rFonts w:ascii="Times New Roman" w:hAnsi="Times New Roman"/>
        </w:rPr>
        <w:t>Fully justified,</w:t>
      </w:r>
    </w:p>
    <w:p w14:paraId="73D2A3B5" w14:textId="77777777" w:rsidR="00AA62E3" w:rsidRPr="003B1798" w:rsidRDefault="00AA62E3">
      <w:pPr>
        <w:pStyle w:val="Liste"/>
        <w:rPr>
          <w:rFonts w:ascii="Times New Roman" w:hAnsi="Times New Roman"/>
        </w:rPr>
      </w:pPr>
      <w:r w:rsidRPr="003B1798">
        <w:rPr>
          <w:rFonts w:ascii="Times New Roman" w:hAnsi="Times New Roman"/>
        </w:rPr>
        <w:t>Page numbers centred at the bottom of each page.</w:t>
      </w:r>
    </w:p>
    <w:p w14:paraId="72DF4B31" w14:textId="77777777" w:rsidR="00AA62E3" w:rsidRPr="003B1798" w:rsidRDefault="00AA62E3">
      <w:pPr>
        <w:pStyle w:val="NobulletList"/>
        <w:rPr>
          <w:rFonts w:ascii="Times New Roman" w:hAnsi="Times New Roman"/>
        </w:rPr>
      </w:pPr>
    </w:p>
    <w:p w14:paraId="7B547B20" w14:textId="77777777" w:rsidR="00AA62E3" w:rsidRPr="003B1798" w:rsidRDefault="00AA62E3" w:rsidP="0055308E">
      <w:pPr>
        <w:rPr>
          <w:sz w:val="20"/>
        </w:rPr>
      </w:pPr>
      <w:r w:rsidRPr="003B1798">
        <w:rPr>
          <w:b/>
          <w:sz w:val="20"/>
        </w:rPr>
        <w:t>Font:</w:t>
      </w:r>
    </w:p>
    <w:p w14:paraId="73048337" w14:textId="77777777" w:rsidR="00AA62E3" w:rsidRPr="003B1798" w:rsidRDefault="00AA62E3">
      <w:pPr>
        <w:pStyle w:val="NobulletList"/>
        <w:rPr>
          <w:rFonts w:ascii="Times New Roman" w:hAnsi="Times New Roman"/>
        </w:rPr>
      </w:pPr>
      <w:r w:rsidRPr="003B1798">
        <w:rPr>
          <w:rFonts w:ascii="Times New Roman" w:hAnsi="Times New Roman"/>
        </w:rPr>
        <w:t xml:space="preserve">Text: </w:t>
      </w:r>
      <w:r w:rsidRPr="003B1798">
        <w:rPr>
          <w:rFonts w:ascii="Times New Roman" w:hAnsi="Times New Roman"/>
        </w:rPr>
        <w:tab/>
      </w:r>
      <w:r w:rsidRPr="003B1798">
        <w:rPr>
          <w:rFonts w:ascii="Times New Roman" w:hAnsi="Times New Roman"/>
        </w:rPr>
        <w:tab/>
      </w:r>
      <w:r w:rsidR="00070057" w:rsidRPr="003B1798">
        <w:rPr>
          <w:rFonts w:ascii="Times New Roman" w:hAnsi="Times New Roman"/>
        </w:rPr>
        <w:t>Times New Roman</w:t>
      </w:r>
    </w:p>
    <w:p w14:paraId="0F2ADA48" w14:textId="77777777" w:rsidR="00AA62E3" w:rsidRPr="003B1798" w:rsidRDefault="00AA62E3">
      <w:pPr>
        <w:pStyle w:val="NobulletList"/>
        <w:rPr>
          <w:rFonts w:ascii="Times New Roman" w:hAnsi="Times New Roman"/>
        </w:rPr>
      </w:pPr>
      <w:r w:rsidRPr="003B1798">
        <w:rPr>
          <w:rFonts w:ascii="Times New Roman" w:hAnsi="Times New Roman"/>
        </w:rPr>
        <w:t xml:space="preserve">Variable: </w:t>
      </w:r>
      <w:r w:rsidRPr="003B1798">
        <w:rPr>
          <w:rFonts w:ascii="Times New Roman" w:hAnsi="Times New Roman"/>
        </w:rPr>
        <w:tab/>
      </w:r>
      <w:r w:rsidR="00BD3C3E" w:rsidRPr="003B1798">
        <w:rPr>
          <w:rFonts w:ascii="Times New Roman" w:hAnsi="Times New Roman"/>
        </w:rPr>
        <w:t>Times N</w:t>
      </w:r>
      <w:r w:rsidR="00070057" w:rsidRPr="003B1798">
        <w:rPr>
          <w:rFonts w:ascii="Times New Roman" w:hAnsi="Times New Roman"/>
        </w:rPr>
        <w:t>ew Roman</w:t>
      </w:r>
      <w:r w:rsidRPr="003B1798">
        <w:rPr>
          <w:rFonts w:ascii="Times New Roman" w:hAnsi="Times New Roman"/>
        </w:rPr>
        <w:t xml:space="preserve"> italic </w:t>
      </w:r>
    </w:p>
    <w:p w14:paraId="7A04B506" w14:textId="77777777" w:rsidR="004431B7" w:rsidRPr="003B1798" w:rsidRDefault="00AA62E3" w:rsidP="004431B7">
      <w:pPr>
        <w:pStyle w:val="NobulletList"/>
        <w:rPr>
          <w:rFonts w:ascii="Times New Roman" w:hAnsi="Times New Roman"/>
        </w:rPr>
      </w:pPr>
      <w:r w:rsidRPr="003B1798">
        <w:rPr>
          <w:rFonts w:ascii="Times New Roman" w:hAnsi="Times New Roman"/>
        </w:rPr>
        <w:t xml:space="preserve">Symbol: </w:t>
      </w:r>
      <w:r w:rsidRPr="003B1798">
        <w:rPr>
          <w:rFonts w:ascii="Times New Roman" w:hAnsi="Times New Roman"/>
        </w:rPr>
        <w:tab/>
        <w:t xml:space="preserve">True Type Symbol font </w:t>
      </w:r>
    </w:p>
    <w:p w14:paraId="21A1A237" w14:textId="77777777" w:rsidR="004431B7" w:rsidRPr="003B1798" w:rsidRDefault="004431B7" w:rsidP="0055308E">
      <w:pPr>
        <w:rPr>
          <w:sz w:val="20"/>
        </w:rPr>
      </w:pPr>
    </w:p>
    <w:p w14:paraId="50D8D559" w14:textId="77777777" w:rsidR="00AA62E3" w:rsidRPr="003B1798" w:rsidRDefault="00AA62E3" w:rsidP="0055308E">
      <w:pPr>
        <w:rPr>
          <w:b/>
          <w:sz w:val="20"/>
        </w:rPr>
      </w:pPr>
      <w:r w:rsidRPr="003B1798">
        <w:rPr>
          <w:b/>
          <w:sz w:val="20"/>
        </w:rPr>
        <w:t xml:space="preserve">Type Size: </w:t>
      </w:r>
      <w:r w:rsidRPr="003B1798">
        <w:rPr>
          <w:b/>
          <w:sz w:val="20"/>
        </w:rPr>
        <w:tab/>
      </w:r>
    </w:p>
    <w:p w14:paraId="297D881B" w14:textId="77777777" w:rsidR="00AA62E3" w:rsidRPr="003B1798" w:rsidRDefault="00AA62E3">
      <w:pPr>
        <w:pStyle w:val="NobulletList"/>
        <w:rPr>
          <w:rFonts w:ascii="Times New Roman" w:hAnsi="Times New Roman"/>
        </w:rPr>
      </w:pPr>
      <w:r w:rsidRPr="003B1798">
        <w:rPr>
          <w:rFonts w:ascii="Times New Roman" w:hAnsi="Times New Roman"/>
        </w:rPr>
        <w:t xml:space="preserve">Paper Id.: </w:t>
      </w:r>
      <w:r w:rsidR="00BD3C3E" w:rsidRPr="003B1798">
        <w:rPr>
          <w:rFonts w:ascii="Times New Roman" w:hAnsi="Times New Roman"/>
        </w:rPr>
        <w:tab/>
      </w:r>
      <w:r w:rsidRPr="003B1798">
        <w:rPr>
          <w:rFonts w:ascii="Times New Roman" w:hAnsi="Times New Roman"/>
        </w:rPr>
        <w:t>10 pt bold (1</w:t>
      </w:r>
      <w:r w:rsidRPr="003B1798">
        <w:rPr>
          <w:rFonts w:ascii="Times New Roman" w:hAnsi="Times New Roman"/>
          <w:vertAlign w:val="superscript"/>
        </w:rPr>
        <w:t>st</w:t>
      </w:r>
      <w:r w:rsidRPr="003B1798">
        <w:rPr>
          <w:rFonts w:ascii="Times New Roman" w:hAnsi="Times New Roman"/>
        </w:rPr>
        <w:t xml:space="preserve"> page up-right corner)</w:t>
      </w:r>
    </w:p>
    <w:p w14:paraId="4FDB464E" w14:textId="77777777" w:rsidR="00AA62E3" w:rsidRPr="003B1798" w:rsidRDefault="00AA62E3">
      <w:pPr>
        <w:pStyle w:val="NobulletList"/>
        <w:rPr>
          <w:rFonts w:ascii="Times New Roman" w:hAnsi="Times New Roman"/>
        </w:rPr>
      </w:pPr>
      <w:r w:rsidRPr="003B1798">
        <w:rPr>
          <w:rFonts w:ascii="Times New Roman" w:hAnsi="Times New Roman"/>
        </w:rPr>
        <w:t xml:space="preserve">Paper title: </w:t>
      </w:r>
      <w:r w:rsidR="004431B7" w:rsidRPr="003B1798">
        <w:rPr>
          <w:rFonts w:ascii="Times New Roman" w:hAnsi="Times New Roman"/>
        </w:rPr>
        <w:tab/>
        <w:t>14</w:t>
      </w:r>
      <w:r w:rsidRPr="003B1798">
        <w:rPr>
          <w:rFonts w:ascii="Times New Roman" w:hAnsi="Times New Roman"/>
        </w:rPr>
        <w:t xml:space="preserve"> pt bold (TITLE)</w:t>
      </w:r>
    </w:p>
    <w:p w14:paraId="2A24F7A7" w14:textId="77777777" w:rsidR="00AA62E3" w:rsidRPr="003B1798" w:rsidRDefault="00CF3DF0">
      <w:pPr>
        <w:pStyle w:val="NobulletList"/>
        <w:rPr>
          <w:rFonts w:ascii="Times New Roman" w:hAnsi="Times New Roman"/>
        </w:rPr>
      </w:pPr>
      <w:r w:rsidRPr="003B1798">
        <w:rPr>
          <w:rFonts w:ascii="Times New Roman" w:hAnsi="Times New Roman"/>
        </w:rPr>
        <w:t>Author(s):</w:t>
      </w:r>
      <w:r w:rsidRPr="003B1798">
        <w:rPr>
          <w:rFonts w:ascii="Times New Roman" w:hAnsi="Times New Roman"/>
        </w:rPr>
        <w:tab/>
        <w:t>10 pt</w:t>
      </w:r>
      <w:r w:rsidR="00AA62E3" w:rsidRPr="003B1798">
        <w:rPr>
          <w:rFonts w:ascii="Times New Roman" w:hAnsi="Times New Roman"/>
        </w:rPr>
        <w:t xml:space="preserve"> (Author)</w:t>
      </w:r>
    </w:p>
    <w:p w14:paraId="673D88EC" w14:textId="77777777" w:rsidR="00AA62E3" w:rsidRPr="003B1798" w:rsidRDefault="00AA62E3">
      <w:pPr>
        <w:pStyle w:val="NobulletList"/>
        <w:rPr>
          <w:rFonts w:ascii="Times New Roman" w:hAnsi="Times New Roman"/>
        </w:rPr>
      </w:pPr>
      <w:r w:rsidRPr="003B1798">
        <w:rPr>
          <w:rFonts w:ascii="Times New Roman" w:hAnsi="Times New Roman"/>
        </w:rPr>
        <w:t>Affiliation(s):</w:t>
      </w:r>
      <w:r w:rsidRPr="003B1798">
        <w:rPr>
          <w:rFonts w:ascii="Times New Roman" w:hAnsi="Times New Roman"/>
        </w:rPr>
        <w:tab/>
        <w:t>10 pt italic (Affiliation)</w:t>
      </w:r>
    </w:p>
    <w:p w14:paraId="3EBABBF9" w14:textId="77777777" w:rsidR="004431B7" w:rsidRPr="003B1798" w:rsidRDefault="004431B7">
      <w:pPr>
        <w:pStyle w:val="NobulletList"/>
        <w:rPr>
          <w:rFonts w:ascii="Times New Roman" w:hAnsi="Times New Roman"/>
        </w:rPr>
      </w:pPr>
      <w:r w:rsidRPr="003B1798">
        <w:rPr>
          <w:rFonts w:ascii="Times New Roman" w:hAnsi="Times New Roman"/>
        </w:rPr>
        <w:t>Headin</w:t>
      </w:r>
      <w:r w:rsidR="00BD3C3E" w:rsidRPr="003B1798">
        <w:rPr>
          <w:rFonts w:ascii="Times New Roman" w:hAnsi="Times New Roman"/>
        </w:rPr>
        <w:t>gs:</w:t>
      </w:r>
      <w:r w:rsidR="00BD3C3E" w:rsidRPr="003B1798">
        <w:rPr>
          <w:rFonts w:ascii="Times New Roman" w:hAnsi="Times New Roman"/>
        </w:rPr>
        <w:tab/>
        <w:t>11</w:t>
      </w:r>
      <w:r w:rsidRPr="003B1798">
        <w:rPr>
          <w:rFonts w:ascii="Times New Roman" w:hAnsi="Times New Roman"/>
        </w:rPr>
        <w:t xml:space="preserve"> pt bold</w:t>
      </w:r>
      <w:r w:rsidR="00BD3C3E" w:rsidRPr="003B1798">
        <w:rPr>
          <w:rFonts w:ascii="Times New Roman" w:hAnsi="Times New Roman"/>
        </w:rPr>
        <w:t xml:space="preserve"> uppercase</w:t>
      </w:r>
    </w:p>
    <w:p w14:paraId="1CCA0B10" w14:textId="77777777" w:rsidR="004431B7" w:rsidRPr="003B1798" w:rsidRDefault="004431B7">
      <w:pPr>
        <w:pStyle w:val="NobulletList"/>
        <w:rPr>
          <w:rFonts w:ascii="Times New Roman" w:hAnsi="Times New Roman"/>
        </w:rPr>
      </w:pPr>
    </w:p>
    <w:p w14:paraId="0E1722DB" w14:textId="77777777" w:rsidR="004431B7" w:rsidRPr="003B1798" w:rsidRDefault="004431B7">
      <w:pPr>
        <w:pStyle w:val="NobulletList"/>
        <w:rPr>
          <w:rFonts w:ascii="Times New Roman" w:hAnsi="Times New Roman"/>
        </w:rPr>
      </w:pPr>
    </w:p>
    <w:p w14:paraId="28A0EE52" w14:textId="77777777" w:rsidR="004431B7" w:rsidRPr="003B1798" w:rsidRDefault="004431B7">
      <w:pPr>
        <w:pStyle w:val="NobulletList"/>
        <w:rPr>
          <w:rFonts w:ascii="Times New Roman" w:hAnsi="Times New Roman"/>
        </w:rPr>
      </w:pPr>
    </w:p>
    <w:p w14:paraId="6A548CFA" w14:textId="77777777" w:rsidR="002A446B" w:rsidRDefault="002A446B">
      <w:pPr>
        <w:pStyle w:val="NobulletList"/>
        <w:rPr>
          <w:rFonts w:ascii="Times New Roman" w:hAnsi="Times New Roman"/>
        </w:rPr>
      </w:pPr>
    </w:p>
    <w:p w14:paraId="40E3938F" w14:textId="1F1E594C" w:rsidR="00AA62E3" w:rsidRPr="003B1798" w:rsidRDefault="00AA62E3">
      <w:pPr>
        <w:pStyle w:val="NobulletList"/>
        <w:rPr>
          <w:rFonts w:ascii="Times New Roman" w:hAnsi="Times New Roman"/>
        </w:rPr>
      </w:pPr>
      <w:r w:rsidRPr="003B1798">
        <w:rPr>
          <w:rFonts w:ascii="Times New Roman" w:hAnsi="Times New Roman"/>
        </w:rPr>
        <w:t>Normal text:</w:t>
      </w:r>
      <w:r w:rsidRPr="003B1798">
        <w:rPr>
          <w:rFonts w:ascii="Times New Roman" w:hAnsi="Times New Roman"/>
        </w:rPr>
        <w:tab/>
        <w:t>10 pt (regular text)</w:t>
      </w:r>
    </w:p>
    <w:p w14:paraId="75A0B1A2" w14:textId="77777777" w:rsidR="00AA62E3" w:rsidRPr="003B1798" w:rsidRDefault="00070057">
      <w:pPr>
        <w:pStyle w:val="NobulletList"/>
        <w:rPr>
          <w:rFonts w:ascii="Times New Roman" w:hAnsi="Times New Roman"/>
        </w:rPr>
      </w:pPr>
      <w:r w:rsidRPr="003B1798">
        <w:rPr>
          <w:rFonts w:ascii="Times New Roman" w:hAnsi="Times New Roman"/>
        </w:rPr>
        <w:t>Captions:</w:t>
      </w:r>
      <w:r w:rsidRPr="003B1798">
        <w:rPr>
          <w:rFonts w:ascii="Times New Roman" w:hAnsi="Times New Roman"/>
        </w:rPr>
        <w:tab/>
        <w:t>10 pt</w:t>
      </w:r>
      <w:r w:rsidR="00AA62E3" w:rsidRPr="003B1798">
        <w:rPr>
          <w:rFonts w:ascii="Times New Roman" w:hAnsi="Times New Roman"/>
        </w:rPr>
        <w:t xml:space="preserve"> (Figure…)</w:t>
      </w:r>
    </w:p>
    <w:p w14:paraId="30CB8824" w14:textId="77777777" w:rsidR="00AA62E3" w:rsidRPr="003B1798" w:rsidRDefault="00AA62E3">
      <w:pPr>
        <w:pStyle w:val="NobulletList"/>
        <w:rPr>
          <w:rFonts w:ascii="Times New Roman" w:hAnsi="Times New Roman"/>
        </w:rPr>
      </w:pPr>
      <w:r w:rsidRPr="003B1798">
        <w:rPr>
          <w:rFonts w:ascii="Times New Roman" w:hAnsi="Times New Roman"/>
        </w:rPr>
        <w:t xml:space="preserve">Text in tables: </w:t>
      </w:r>
      <w:r w:rsidRPr="003B1798">
        <w:rPr>
          <w:rFonts w:ascii="Times New Roman" w:hAnsi="Times New Roman"/>
        </w:rPr>
        <w:tab/>
        <w:t xml:space="preserve"> 9 pt</w:t>
      </w:r>
    </w:p>
    <w:p w14:paraId="0B32A353" w14:textId="77777777" w:rsidR="00AA62E3" w:rsidRPr="003B1798" w:rsidRDefault="00AA62E3">
      <w:pPr>
        <w:pStyle w:val="NobulletList"/>
        <w:rPr>
          <w:rFonts w:ascii="Times New Roman" w:hAnsi="Times New Roman"/>
        </w:rPr>
      </w:pPr>
      <w:r w:rsidRPr="003B1798">
        <w:rPr>
          <w:rFonts w:ascii="Times New Roman" w:hAnsi="Times New Roman"/>
        </w:rPr>
        <w:t xml:space="preserve">Symbols: </w:t>
      </w:r>
      <w:r w:rsidRPr="003B1798">
        <w:rPr>
          <w:rFonts w:ascii="Times New Roman" w:hAnsi="Times New Roman"/>
        </w:rPr>
        <w:tab/>
        <w:t>10 pt (</w:t>
      </w:r>
      <w:r w:rsidRPr="003B1798">
        <w:rPr>
          <w:rFonts w:ascii="Times New Roman" w:hAnsi="Times New Roman"/>
        </w:rPr>
        <w:sym w:font="Symbol" w:char="F057"/>
      </w:r>
      <w:r w:rsidRPr="003B1798">
        <w:rPr>
          <w:rFonts w:ascii="Times New Roman" w:hAnsi="Times New Roman"/>
        </w:rPr>
        <w:t xml:space="preserve"> </w:t>
      </w:r>
      <w:r w:rsidRPr="003B1798">
        <w:rPr>
          <w:rFonts w:ascii="Times New Roman" w:hAnsi="Times New Roman"/>
        </w:rPr>
        <w:sym w:font="Symbol" w:char="F040"/>
      </w:r>
      <w:r w:rsidRPr="003B1798">
        <w:rPr>
          <w:rFonts w:ascii="Times New Roman" w:hAnsi="Times New Roman"/>
        </w:rPr>
        <w:t xml:space="preserve"> </w:t>
      </w:r>
      <w:r w:rsidRPr="003B1798">
        <w:rPr>
          <w:rFonts w:ascii="Times New Roman" w:hAnsi="Times New Roman"/>
        </w:rPr>
        <w:sym w:font="Symbol" w:char="F066"/>
      </w:r>
      <w:r w:rsidRPr="003B1798">
        <w:rPr>
          <w:rFonts w:ascii="Times New Roman" w:hAnsi="Times New Roman"/>
        </w:rPr>
        <w:t xml:space="preserve"> )</w:t>
      </w:r>
    </w:p>
    <w:p w14:paraId="30B05D40" w14:textId="77777777" w:rsidR="00AA62E3" w:rsidRPr="003B1798" w:rsidRDefault="00AA62E3" w:rsidP="004431B7">
      <w:pPr>
        <w:pStyle w:val="NobulletList"/>
        <w:rPr>
          <w:rFonts w:ascii="Times New Roman" w:hAnsi="Times New Roman"/>
        </w:rPr>
      </w:pPr>
      <w:r w:rsidRPr="003B1798">
        <w:rPr>
          <w:rFonts w:ascii="Times New Roman" w:hAnsi="Times New Roman"/>
        </w:rPr>
        <w:t xml:space="preserve">Sub/superscript: </w:t>
      </w:r>
      <w:r w:rsidR="00070057" w:rsidRPr="003B1798">
        <w:rPr>
          <w:rFonts w:ascii="Times New Roman" w:hAnsi="Times New Roman"/>
        </w:rPr>
        <w:tab/>
      </w:r>
      <w:r w:rsidRPr="003B1798">
        <w:rPr>
          <w:rFonts w:ascii="Times New Roman" w:hAnsi="Times New Roman"/>
        </w:rPr>
        <w:t xml:space="preserve">7 pt (x </w:t>
      </w:r>
      <w:r w:rsidRPr="003B1798">
        <w:rPr>
          <w:rFonts w:ascii="Times New Roman" w:hAnsi="Times New Roman"/>
          <w:vertAlign w:val="superscript"/>
        </w:rPr>
        <w:t>y</w:t>
      </w:r>
      <w:r w:rsidRPr="003B1798">
        <w:rPr>
          <w:rFonts w:ascii="Times New Roman" w:hAnsi="Times New Roman"/>
        </w:rPr>
        <w:t>)</w:t>
      </w:r>
    </w:p>
    <w:p w14:paraId="78F63FA1" w14:textId="77777777" w:rsidR="00BD3C3E" w:rsidRPr="003B1798" w:rsidRDefault="00EB7193" w:rsidP="004431B7">
      <w:pPr>
        <w:pStyle w:val="NobulletList"/>
        <w:rPr>
          <w:rFonts w:ascii="Times New Roman" w:hAnsi="Times New Roman"/>
        </w:rPr>
      </w:pPr>
      <w:r w:rsidRPr="003B1798">
        <w:rPr>
          <w:rFonts w:ascii="Times New Roman" w:hAnsi="Times New Roman"/>
        </w:rPr>
        <w:t>Page number</w:t>
      </w:r>
      <w:r w:rsidR="00BD3C3E" w:rsidRPr="003B1798">
        <w:rPr>
          <w:rFonts w:ascii="Times New Roman" w:hAnsi="Times New Roman"/>
        </w:rPr>
        <w:t xml:space="preserve">: </w:t>
      </w:r>
      <w:r w:rsidR="00BD3C3E" w:rsidRPr="003B1798">
        <w:rPr>
          <w:rFonts w:ascii="Times New Roman" w:hAnsi="Times New Roman"/>
        </w:rPr>
        <w:tab/>
        <w:t>10 pt</w:t>
      </w:r>
      <w:r w:rsidR="00C8254D" w:rsidRPr="003B1798">
        <w:rPr>
          <w:rFonts w:ascii="Times New Roman" w:hAnsi="Times New Roman"/>
        </w:rPr>
        <w:t xml:space="preserve"> (regular text)</w:t>
      </w:r>
    </w:p>
    <w:p w14:paraId="19F40C76" w14:textId="77777777" w:rsidR="004431B7" w:rsidRPr="003B1798" w:rsidRDefault="004431B7" w:rsidP="004431B7">
      <w:pPr>
        <w:pStyle w:val="NobulletList"/>
        <w:rPr>
          <w:rFonts w:ascii="Times New Roman" w:hAnsi="Times New Roman"/>
        </w:rPr>
      </w:pPr>
    </w:p>
    <w:p w14:paraId="428EBFD7" w14:textId="77777777" w:rsidR="00AA62E3" w:rsidRPr="003B1798" w:rsidRDefault="00AA62E3" w:rsidP="0055308E">
      <w:pPr>
        <w:pStyle w:val="Titre1"/>
        <w:widowControl w:val="0"/>
        <w:numPr>
          <w:ilvl w:val="0"/>
          <w:numId w:val="5"/>
        </w:numPr>
        <w:spacing w:before="0" w:after="120"/>
        <w:rPr>
          <w:rFonts w:ascii="Times New Roman" w:hAnsi="Times New Roman"/>
          <w:sz w:val="22"/>
        </w:rPr>
      </w:pPr>
      <w:r w:rsidRPr="003B1798">
        <w:rPr>
          <w:rFonts w:ascii="Times New Roman" w:hAnsi="Times New Roman"/>
          <w:sz w:val="22"/>
        </w:rPr>
        <w:t>HEADERS AND FOOTERS</w:t>
      </w:r>
    </w:p>
    <w:p w14:paraId="7962850D" w14:textId="77777777" w:rsidR="00EB7193" w:rsidRPr="003B1798" w:rsidRDefault="00EB7193" w:rsidP="004431B7">
      <w:pPr>
        <w:jc w:val="both"/>
        <w:rPr>
          <w:sz w:val="20"/>
        </w:rPr>
      </w:pPr>
      <w:r w:rsidRPr="003B1798">
        <w:rPr>
          <w:sz w:val="20"/>
        </w:rPr>
        <w:t>The header should be left empty.</w:t>
      </w:r>
    </w:p>
    <w:p w14:paraId="53973DC8" w14:textId="77777777" w:rsidR="00AA62E3" w:rsidRPr="003B1798" w:rsidRDefault="00EB7193" w:rsidP="004431B7">
      <w:pPr>
        <w:jc w:val="both"/>
        <w:rPr>
          <w:sz w:val="20"/>
        </w:rPr>
      </w:pPr>
      <w:r w:rsidRPr="003B1798">
        <w:rPr>
          <w:sz w:val="20"/>
        </w:rPr>
        <w:t>Page numbers should be added to the footer.</w:t>
      </w:r>
    </w:p>
    <w:p w14:paraId="6C29F772" w14:textId="77777777" w:rsidR="00AA62E3" w:rsidRPr="003B1798" w:rsidRDefault="00AA62E3">
      <w:pPr>
        <w:pStyle w:val="NobulletList"/>
        <w:rPr>
          <w:rFonts w:ascii="Times New Roman" w:hAnsi="Times New Roman"/>
        </w:rPr>
      </w:pPr>
    </w:p>
    <w:p w14:paraId="2106CFCB" w14:textId="77777777" w:rsidR="00AA62E3" w:rsidRPr="003B1798" w:rsidRDefault="00AA62E3" w:rsidP="0055308E">
      <w:pPr>
        <w:pStyle w:val="Titre1"/>
        <w:widowControl w:val="0"/>
        <w:numPr>
          <w:ilvl w:val="0"/>
          <w:numId w:val="5"/>
        </w:numPr>
        <w:spacing w:before="0" w:after="120"/>
        <w:rPr>
          <w:rFonts w:ascii="Times New Roman" w:hAnsi="Times New Roman"/>
          <w:sz w:val="22"/>
        </w:rPr>
      </w:pPr>
      <w:r w:rsidRPr="003B1798">
        <w:rPr>
          <w:rFonts w:ascii="Times New Roman" w:hAnsi="Times New Roman"/>
          <w:sz w:val="22"/>
        </w:rPr>
        <w:t>TITLE AND AUTHOR AFFILIATION</w:t>
      </w:r>
    </w:p>
    <w:p w14:paraId="1D5E707F" w14:textId="77777777" w:rsidR="00AA62E3" w:rsidRPr="003B1798" w:rsidRDefault="00AA62E3" w:rsidP="00E26510">
      <w:pPr>
        <w:jc w:val="both"/>
        <w:rPr>
          <w:color w:val="000000"/>
          <w:sz w:val="20"/>
        </w:rPr>
      </w:pPr>
      <w:r w:rsidRPr="003B1798">
        <w:rPr>
          <w:color w:val="000000"/>
          <w:sz w:val="20"/>
        </w:rPr>
        <w:t>The paper title, author(s) name(s), affiliation, complete mailing address and email should be centred at the top of the first page using the fonts and type sizes indicated above. If there are several authors, the complete affiliation should be given for each of them using superscripts</w:t>
      </w:r>
      <w:r w:rsidRPr="003B1798">
        <w:rPr>
          <w:color w:val="000000"/>
          <w:sz w:val="20"/>
          <w:vertAlign w:val="superscript"/>
        </w:rPr>
        <w:t xml:space="preserve"> (1)</w:t>
      </w:r>
      <w:r w:rsidRPr="003B1798">
        <w:rPr>
          <w:color w:val="000000"/>
          <w:sz w:val="20"/>
        </w:rPr>
        <w:t xml:space="preserve"> in the authors</w:t>
      </w:r>
      <w:r w:rsidRPr="003B1798">
        <w:rPr>
          <w:color w:val="000000"/>
          <w:sz w:val="20"/>
          <w:vertAlign w:val="superscript"/>
        </w:rPr>
        <w:t xml:space="preserve"> (2)</w:t>
      </w:r>
      <w:r w:rsidRPr="003B1798">
        <w:rPr>
          <w:color w:val="000000"/>
          <w:sz w:val="20"/>
        </w:rPr>
        <w:t xml:space="preserve"> list to refer to them.</w:t>
      </w:r>
    </w:p>
    <w:p w14:paraId="4B0E7222" w14:textId="77777777" w:rsidR="00AA62E3" w:rsidRPr="003B1798" w:rsidRDefault="00AA62E3">
      <w:pPr>
        <w:rPr>
          <w:color w:val="000000"/>
          <w:sz w:val="20"/>
        </w:rPr>
      </w:pPr>
    </w:p>
    <w:p w14:paraId="043D4C76" w14:textId="77777777" w:rsidR="00AA62E3" w:rsidRPr="003B1798" w:rsidRDefault="00AA62E3" w:rsidP="0055308E">
      <w:pPr>
        <w:pStyle w:val="Titre1"/>
        <w:widowControl w:val="0"/>
        <w:numPr>
          <w:ilvl w:val="0"/>
          <w:numId w:val="5"/>
        </w:numPr>
        <w:spacing w:before="0" w:after="120"/>
        <w:rPr>
          <w:rFonts w:ascii="Times New Roman" w:hAnsi="Times New Roman"/>
          <w:sz w:val="22"/>
        </w:rPr>
      </w:pPr>
      <w:r w:rsidRPr="003B1798">
        <w:rPr>
          <w:rFonts w:ascii="Times New Roman" w:hAnsi="Times New Roman"/>
          <w:sz w:val="22"/>
        </w:rPr>
        <w:t>HEADINGS</w:t>
      </w:r>
    </w:p>
    <w:p w14:paraId="3EAAF0A2" w14:textId="77777777" w:rsidR="00AA62E3" w:rsidRPr="003B1798" w:rsidRDefault="00AA62E3" w:rsidP="00E26510">
      <w:pPr>
        <w:jc w:val="both"/>
        <w:rPr>
          <w:sz w:val="20"/>
        </w:rPr>
      </w:pPr>
      <w:r w:rsidRPr="003B1798">
        <w:rPr>
          <w:sz w:val="20"/>
        </w:rPr>
        <w:t>This sheet has been typeset in accordance with the style to be followed for the headings. Use the decimal system in Arabic figures for the numbering of headings and subheadings. Major (or section) headings are to be in capitals and bold.</w:t>
      </w:r>
    </w:p>
    <w:p w14:paraId="3EDE3F4F" w14:textId="77777777" w:rsidR="00AA62E3" w:rsidRPr="003B1798" w:rsidRDefault="00AA62E3">
      <w:pPr>
        <w:rPr>
          <w:sz w:val="20"/>
        </w:rPr>
      </w:pPr>
    </w:p>
    <w:p w14:paraId="6F2F85F9" w14:textId="77777777" w:rsidR="00AA62E3" w:rsidRPr="003B1798" w:rsidRDefault="00AA62E3" w:rsidP="0055308E">
      <w:pPr>
        <w:pStyle w:val="Titre1"/>
        <w:widowControl w:val="0"/>
        <w:numPr>
          <w:ilvl w:val="1"/>
          <w:numId w:val="5"/>
        </w:numPr>
        <w:spacing w:before="0" w:after="120"/>
        <w:rPr>
          <w:rFonts w:ascii="Times New Roman" w:hAnsi="Times New Roman"/>
          <w:sz w:val="22"/>
        </w:rPr>
      </w:pPr>
      <w:r w:rsidRPr="003B1798">
        <w:rPr>
          <w:rFonts w:ascii="Times New Roman" w:hAnsi="Times New Roman"/>
          <w:sz w:val="22"/>
        </w:rPr>
        <w:t xml:space="preserve"> Subheadings</w:t>
      </w:r>
    </w:p>
    <w:p w14:paraId="0D339E37" w14:textId="77777777" w:rsidR="00AA62E3" w:rsidRPr="003B1798" w:rsidRDefault="00AA62E3" w:rsidP="004431B7">
      <w:pPr>
        <w:jc w:val="both"/>
        <w:rPr>
          <w:sz w:val="20"/>
        </w:rPr>
      </w:pPr>
      <w:r w:rsidRPr="003B1798">
        <w:rPr>
          <w:sz w:val="20"/>
        </w:rPr>
        <w:t>Subheadings or subsection headings are to be in lower case with initial capitals and bold font. They should be flush with the left-hand margin, on a separate line.</w:t>
      </w:r>
    </w:p>
    <w:p w14:paraId="10496818" w14:textId="77777777" w:rsidR="004431B7" w:rsidRPr="003B1798" w:rsidRDefault="004431B7" w:rsidP="004431B7">
      <w:pPr>
        <w:jc w:val="both"/>
        <w:rPr>
          <w:sz w:val="20"/>
        </w:rPr>
      </w:pPr>
    </w:p>
    <w:p w14:paraId="6B2B1877" w14:textId="77777777" w:rsidR="00AA62E3" w:rsidRPr="003B1798" w:rsidRDefault="00AA62E3" w:rsidP="0055308E">
      <w:pPr>
        <w:pStyle w:val="Titre1"/>
        <w:widowControl w:val="0"/>
        <w:numPr>
          <w:ilvl w:val="0"/>
          <w:numId w:val="5"/>
        </w:numPr>
        <w:spacing w:before="0" w:after="120"/>
        <w:rPr>
          <w:rFonts w:ascii="Times New Roman" w:hAnsi="Times New Roman"/>
          <w:sz w:val="24"/>
        </w:rPr>
      </w:pPr>
      <w:r w:rsidRPr="003B1798">
        <w:rPr>
          <w:rFonts w:ascii="Times New Roman" w:hAnsi="Times New Roman"/>
          <w:sz w:val="22"/>
        </w:rPr>
        <w:t>EQUATIONS</w:t>
      </w:r>
    </w:p>
    <w:p w14:paraId="6F566C76" w14:textId="77777777" w:rsidR="00AA62E3" w:rsidRPr="003B1798" w:rsidRDefault="00AA62E3" w:rsidP="00E26510">
      <w:pPr>
        <w:jc w:val="both"/>
        <w:rPr>
          <w:sz w:val="20"/>
        </w:rPr>
      </w:pPr>
      <w:r w:rsidRPr="003B1798">
        <w:rPr>
          <w:sz w:val="20"/>
        </w:rPr>
        <w:t xml:space="preserve">Equations are to be numbered consecutively throughout the paper. Each equation number must be unique. Equations should be centred, with the equation number in parentheses flush with the right-hand margin of the column. Leave a blank line before and after equations. </w:t>
      </w:r>
      <w:r w:rsidRPr="003B1798">
        <w:rPr>
          <w:sz w:val="20"/>
        </w:rPr>
        <w:lastRenderedPageBreak/>
        <w:t>Always refer to equations by number, as Eq. 1 or Eqs. 3-6, not as ‘above’ or ‘below’.</w:t>
      </w:r>
    </w:p>
    <w:p w14:paraId="618BE5F9" w14:textId="77777777" w:rsidR="00AA62E3" w:rsidRPr="003B1798" w:rsidRDefault="00AA62E3">
      <w:pPr>
        <w:tabs>
          <w:tab w:val="center" w:pos="4253"/>
          <w:tab w:val="right" w:pos="9639"/>
        </w:tabs>
        <w:jc w:val="center"/>
        <w:rPr>
          <w:color w:val="000000"/>
          <w:sz w:val="20"/>
        </w:rPr>
      </w:pPr>
      <w:r w:rsidRPr="003B1798">
        <w:rPr>
          <w:color w:val="000000"/>
          <w:sz w:val="20"/>
        </w:rPr>
        <w:t xml:space="preserve">            </w:t>
      </w:r>
      <w:r w:rsidRPr="003B1798">
        <w:rPr>
          <w:color w:val="000000"/>
          <w:position w:val="-34"/>
          <w:sz w:val="20"/>
        </w:rPr>
        <w:object w:dxaOrig="1920" w:dyaOrig="760" w14:anchorId="76E9CC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15pt;height:38.3pt" o:ole="" fillcolor="window"/>
          <o:OLEObject Type="Embed" ProgID="Equation.3" ShapeID="_x0000_i1025" DrawAspect="Content" ObjectID="_1826269687" r:id="rId12"/>
        </w:object>
      </w:r>
      <w:r w:rsidRPr="003B1798">
        <w:rPr>
          <w:color w:val="000000"/>
          <w:sz w:val="20"/>
        </w:rPr>
        <w:t xml:space="preserve">                       (1)</w:t>
      </w:r>
    </w:p>
    <w:p w14:paraId="4F026C14" w14:textId="77777777" w:rsidR="00AA62E3" w:rsidRPr="003B1798" w:rsidRDefault="00AA62E3">
      <w:pPr>
        <w:tabs>
          <w:tab w:val="center" w:pos="4253"/>
          <w:tab w:val="right" w:pos="9639"/>
        </w:tabs>
        <w:jc w:val="center"/>
        <w:rPr>
          <w:color w:val="000000"/>
          <w:sz w:val="20"/>
        </w:rPr>
      </w:pPr>
    </w:p>
    <w:p w14:paraId="2AF92750" w14:textId="77777777" w:rsidR="00AA62E3" w:rsidRPr="003B1798" w:rsidRDefault="00AA62E3" w:rsidP="0055308E">
      <w:pPr>
        <w:pStyle w:val="Titre1"/>
        <w:widowControl w:val="0"/>
        <w:numPr>
          <w:ilvl w:val="0"/>
          <w:numId w:val="5"/>
        </w:numPr>
        <w:spacing w:before="0" w:after="120"/>
        <w:rPr>
          <w:rFonts w:ascii="Times New Roman" w:hAnsi="Times New Roman"/>
          <w:sz w:val="22"/>
        </w:rPr>
      </w:pPr>
      <w:r w:rsidRPr="003B1798">
        <w:rPr>
          <w:rFonts w:ascii="Times New Roman" w:hAnsi="Times New Roman"/>
          <w:sz w:val="22"/>
        </w:rPr>
        <w:t>FIGURES AND TABLES</w:t>
      </w:r>
    </w:p>
    <w:p w14:paraId="3365FF0E" w14:textId="77777777" w:rsidR="00A4538B" w:rsidRPr="003B1798" w:rsidRDefault="00AA62E3" w:rsidP="00E26510">
      <w:pPr>
        <w:spacing w:after="120"/>
        <w:jc w:val="both"/>
      </w:pPr>
      <w:r w:rsidRPr="003B1798">
        <w:rPr>
          <w:sz w:val="20"/>
        </w:rPr>
        <w:t xml:space="preserve">Figures and tables can extend over </w:t>
      </w:r>
      <w:r w:rsidRPr="003B1798">
        <w:rPr>
          <w:sz w:val="20"/>
          <w:u w:val="single"/>
        </w:rPr>
        <w:t>two columns</w:t>
      </w:r>
      <w:r w:rsidRPr="003B1798">
        <w:rPr>
          <w:sz w:val="20"/>
        </w:rPr>
        <w:t xml:space="preserve"> if required. Figure captions should be centred below the figures; table captions should be centred above the tables. Use full word ‘Figure 1’ or ‘Table 1’ in the caption. Use the abbreviation “Fig. 1” or “Tab. 1” in the text (even at the beginning of a senten</w:t>
      </w:r>
      <w:r w:rsidR="008271EA" w:rsidRPr="003B1798">
        <w:rPr>
          <w:sz w:val="20"/>
        </w:rPr>
        <w:t>ce).</w:t>
      </w:r>
      <w:r w:rsidR="00A4538B" w:rsidRPr="003B1798">
        <w:t xml:space="preserve"> </w:t>
      </w:r>
    </w:p>
    <w:tbl>
      <w:tblPr>
        <w:tblW w:w="4271" w:type="dxa"/>
        <w:tblInd w:w="70" w:type="dxa"/>
        <w:tblCellMar>
          <w:left w:w="70" w:type="dxa"/>
          <w:right w:w="70" w:type="dxa"/>
        </w:tblCellMar>
        <w:tblLook w:val="0000" w:firstRow="0" w:lastRow="0" w:firstColumn="0" w:lastColumn="0" w:noHBand="0" w:noVBand="0"/>
      </w:tblPr>
      <w:tblGrid>
        <w:gridCol w:w="4465"/>
      </w:tblGrid>
      <w:tr w:rsidR="008271EA" w:rsidRPr="003B1798" w14:paraId="70B8D57B" w14:textId="77777777" w:rsidTr="008F13FF">
        <w:trPr>
          <w:trHeight w:val="705"/>
        </w:trPr>
        <w:tc>
          <w:tcPr>
            <w:tcW w:w="4271" w:type="dxa"/>
          </w:tcPr>
          <w:p w14:paraId="6AF69180" w14:textId="53C5434E" w:rsidR="008F13FF" w:rsidRPr="003B1798" w:rsidRDefault="002A446B" w:rsidP="008F13FF">
            <w:pPr>
              <w:jc w:val="center"/>
              <w:rPr>
                <w:sz w:val="20"/>
              </w:rPr>
            </w:pPr>
            <w:r>
              <w:rPr>
                <w:noProof/>
                <w:sz w:val="20"/>
              </w:rPr>
              <w:drawing>
                <wp:inline distT="0" distB="0" distL="0" distR="0" wp14:anchorId="5ED725E2" wp14:editId="3230C291">
                  <wp:extent cx="2990850" cy="47625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90850" cy="476250"/>
                          </a:xfrm>
                          <a:prstGeom prst="rect">
                            <a:avLst/>
                          </a:prstGeom>
                          <a:noFill/>
                          <a:ln>
                            <a:noFill/>
                          </a:ln>
                        </pic:spPr>
                      </pic:pic>
                    </a:graphicData>
                  </a:graphic>
                </wp:inline>
              </w:drawing>
            </w:r>
          </w:p>
          <w:p w14:paraId="1038DE67" w14:textId="0B01F1DC" w:rsidR="00426356" w:rsidRPr="003B1798" w:rsidRDefault="008F13FF" w:rsidP="008F13FF">
            <w:pPr>
              <w:jc w:val="center"/>
              <w:rPr>
                <w:sz w:val="20"/>
              </w:rPr>
            </w:pPr>
            <w:r w:rsidRPr="003B1798">
              <w:rPr>
                <w:sz w:val="20"/>
              </w:rPr>
              <w:t>Figure 1. AERO202</w:t>
            </w:r>
            <w:r w:rsidR="00302D74">
              <w:rPr>
                <w:sz w:val="20"/>
              </w:rPr>
              <w:t>6</w:t>
            </w:r>
          </w:p>
        </w:tc>
      </w:tr>
    </w:tbl>
    <w:p w14:paraId="7DE2B522" w14:textId="77777777" w:rsidR="00AA62E3" w:rsidRPr="003B1798" w:rsidRDefault="00AA62E3">
      <w:pPr>
        <w:rPr>
          <w:sz w:val="20"/>
        </w:rPr>
      </w:pPr>
    </w:p>
    <w:p w14:paraId="7D4BD774" w14:textId="77777777" w:rsidR="00AA62E3" w:rsidRPr="003B1798" w:rsidRDefault="00AA62E3" w:rsidP="0055308E">
      <w:pPr>
        <w:pStyle w:val="Titre1"/>
        <w:widowControl w:val="0"/>
        <w:numPr>
          <w:ilvl w:val="0"/>
          <w:numId w:val="5"/>
        </w:numPr>
        <w:spacing w:before="0" w:after="120"/>
        <w:rPr>
          <w:rFonts w:ascii="Times New Roman" w:hAnsi="Times New Roman"/>
          <w:sz w:val="22"/>
        </w:rPr>
      </w:pPr>
      <w:r w:rsidRPr="003B1798">
        <w:rPr>
          <w:rFonts w:ascii="Times New Roman" w:hAnsi="Times New Roman"/>
          <w:sz w:val="22"/>
        </w:rPr>
        <w:t>ABBREVIATIONS AND ACRONYMS</w:t>
      </w:r>
    </w:p>
    <w:p w14:paraId="619571F4" w14:textId="77777777" w:rsidR="00AA62E3" w:rsidRPr="003B1798" w:rsidRDefault="00AA62E3" w:rsidP="00E26510">
      <w:pPr>
        <w:jc w:val="both"/>
        <w:rPr>
          <w:sz w:val="20"/>
        </w:rPr>
      </w:pPr>
      <w:r w:rsidRPr="003B1798">
        <w:rPr>
          <w:sz w:val="20"/>
        </w:rPr>
        <w:t>Define abbreviations and acronyms the first time they are used in the text, even after they have been defined in the abstract. Do not use abbreviations in the title unless they are unavoidable.</w:t>
      </w:r>
    </w:p>
    <w:p w14:paraId="3D417E60" w14:textId="77777777" w:rsidR="00AA62E3" w:rsidRPr="003B1798" w:rsidRDefault="00AA62E3">
      <w:pPr>
        <w:rPr>
          <w:sz w:val="20"/>
        </w:rPr>
      </w:pPr>
    </w:p>
    <w:p w14:paraId="1499EF76" w14:textId="77777777" w:rsidR="00AA62E3" w:rsidRPr="003B1798" w:rsidRDefault="00AA62E3" w:rsidP="0055308E">
      <w:pPr>
        <w:pStyle w:val="Titre1"/>
        <w:widowControl w:val="0"/>
        <w:numPr>
          <w:ilvl w:val="0"/>
          <w:numId w:val="5"/>
        </w:numPr>
        <w:spacing w:before="0" w:after="120"/>
        <w:rPr>
          <w:rFonts w:ascii="Times New Roman" w:hAnsi="Times New Roman"/>
          <w:sz w:val="22"/>
        </w:rPr>
      </w:pPr>
      <w:r w:rsidRPr="003B1798">
        <w:rPr>
          <w:rFonts w:ascii="Times New Roman" w:hAnsi="Times New Roman"/>
          <w:sz w:val="22"/>
        </w:rPr>
        <w:t>REFERENCES</w:t>
      </w:r>
    </w:p>
    <w:p w14:paraId="70843963" w14:textId="77777777" w:rsidR="00AA62E3" w:rsidRPr="003B1798" w:rsidRDefault="00AA62E3" w:rsidP="00E26510">
      <w:pPr>
        <w:jc w:val="both"/>
        <w:rPr>
          <w:sz w:val="20"/>
        </w:rPr>
      </w:pPr>
      <w:r w:rsidRPr="003B1798">
        <w:rPr>
          <w:sz w:val="20"/>
        </w:rPr>
        <w:t>Number citations consecutively in square brackets [1]. Refer simply to the reference number, as in [3]. Do not use ‘Ref. [3]’ or ‘reference [3]’ except at the beginning of a sentence: ‘Reference [3] was the first …’.</w:t>
      </w:r>
    </w:p>
    <w:p w14:paraId="1B9A7BA9" w14:textId="77777777" w:rsidR="00AA62E3" w:rsidRPr="003B1798" w:rsidRDefault="00AA62E3" w:rsidP="00E26510">
      <w:pPr>
        <w:jc w:val="both"/>
        <w:rPr>
          <w:sz w:val="20"/>
          <w:u w:val="single"/>
        </w:rPr>
      </w:pPr>
      <w:r w:rsidRPr="003B1798">
        <w:rPr>
          <w:sz w:val="20"/>
        </w:rPr>
        <w:t xml:space="preserve">The title of the book or of the journal should be in italic script.  </w:t>
      </w:r>
    </w:p>
    <w:p w14:paraId="1086BD11" w14:textId="77777777" w:rsidR="004431B7" w:rsidRPr="003B1798" w:rsidRDefault="004431B7">
      <w:pPr>
        <w:rPr>
          <w:sz w:val="20"/>
        </w:rPr>
      </w:pPr>
    </w:p>
    <w:p w14:paraId="1C0FF145" w14:textId="77777777" w:rsidR="00AA62E3" w:rsidRPr="003B1798" w:rsidRDefault="00AA62E3" w:rsidP="0055308E">
      <w:pPr>
        <w:pStyle w:val="Titre1"/>
        <w:widowControl w:val="0"/>
        <w:numPr>
          <w:ilvl w:val="1"/>
          <w:numId w:val="5"/>
        </w:numPr>
        <w:spacing w:before="0" w:after="120"/>
        <w:rPr>
          <w:rFonts w:ascii="Times New Roman" w:hAnsi="Times New Roman"/>
          <w:sz w:val="24"/>
          <w:u w:val="single"/>
        </w:rPr>
      </w:pPr>
      <w:r w:rsidRPr="003B1798">
        <w:rPr>
          <w:rFonts w:ascii="Times New Roman" w:hAnsi="Times New Roman"/>
          <w:sz w:val="24"/>
        </w:rPr>
        <w:t xml:space="preserve"> </w:t>
      </w:r>
      <w:r w:rsidRPr="003B1798">
        <w:rPr>
          <w:rFonts w:ascii="Times New Roman" w:hAnsi="Times New Roman"/>
          <w:sz w:val="22"/>
        </w:rPr>
        <w:t>Sample References</w:t>
      </w:r>
    </w:p>
    <w:p w14:paraId="2AA7B178" w14:textId="77777777" w:rsidR="00AA62E3" w:rsidRPr="003B1798" w:rsidRDefault="00AA62E3" w:rsidP="0055308E">
      <w:pPr>
        <w:tabs>
          <w:tab w:val="left" w:pos="426"/>
        </w:tabs>
        <w:autoSpaceDE w:val="0"/>
        <w:autoSpaceDN w:val="0"/>
        <w:adjustRightInd w:val="0"/>
        <w:spacing w:after="120"/>
        <w:ind w:left="426" w:hanging="426"/>
        <w:rPr>
          <w:sz w:val="20"/>
        </w:rPr>
      </w:pPr>
      <w:r w:rsidRPr="003B1798">
        <w:rPr>
          <w:sz w:val="20"/>
        </w:rPr>
        <w:t xml:space="preserve">1. Smith, J.M., </w:t>
      </w:r>
      <w:smartTag w:uri="urn:schemas-microsoft-com:office:smarttags" w:element="place">
        <w:r w:rsidRPr="003B1798">
          <w:rPr>
            <w:sz w:val="20"/>
          </w:rPr>
          <w:t>Adams</w:t>
        </w:r>
      </w:smartTag>
      <w:r w:rsidRPr="003B1798">
        <w:rPr>
          <w:sz w:val="20"/>
        </w:rPr>
        <w:t xml:space="preserve">, B.A. &amp; Wilson, A. (2002). The Future for Asteroid Exploration. </w:t>
      </w:r>
      <w:r w:rsidRPr="003B1798">
        <w:rPr>
          <w:i/>
          <w:sz w:val="20"/>
        </w:rPr>
        <w:t xml:space="preserve">Planet. Space Sci. </w:t>
      </w:r>
      <w:r w:rsidRPr="003B1798">
        <w:rPr>
          <w:sz w:val="20"/>
        </w:rPr>
        <w:t>285(11), 123-126.</w:t>
      </w:r>
    </w:p>
    <w:p w14:paraId="7E50146B" w14:textId="77777777" w:rsidR="00AA62E3" w:rsidRPr="003B1798" w:rsidRDefault="00AA62E3" w:rsidP="0055308E">
      <w:pPr>
        <w:tabs>
          <w:tab w:val="left" w:pos="426"/>
        </w:tabs>
        <w:autoSpaceDE w:val="0"/>
        <w:autoSpaceDN w:val="0"/>
        <w:adjustRightInd w:val="0"/>
        <w:spacing w:after="120"/>
        <w:ind w:left="426" w:hanging="426"/>
        <w:rPr>
          <w:sz w:val="20"/>
        </w:rPr>
      </w:pPr>
      <w:r w:rsidRPr="003B1798">
        <w:rPr>
          <w:sz w:val="20"/>
        </w:rPr>
        <w:t xml:space="preserve">2. Johnson, A.B. &amp; Radice, X.T. (2002). </w:t>
      </w:r>
      <w:r w:rsidRPr="003B1798">
        <w:rPr>
          <w:i/>
          <w:sz w:val="20"/>
        </w:rPr>
        <w:t>Comets for Beginners</w:t>
      </w:r>
      <w:r w:rsidRPr="003B1798">
        <w:rPr>
          <w:sz w:val="20"/>
        </w:rPr>
        <w:t xml:space="preserve">, Cambridge University Press, </w:t>
      </w:r>
      <w:smartTag w:uri="urn:schemas-microsoft-com:office:smarttags" w:element="place">
        <w:smartTag w:uri="urn:schemas-microsoft-com:office:smarttags" w:element="City">
          <w:r w:rsidRPr="003B1798">
            <w:rPr>
              <w:sz w:val="20"/>
            </w:rPr>
            <w:t>Cambridge</w:t>
          </w:r>
        </w:smartTag>
        <w:r w:rsidRPr="003B1798">
          <w:rPr>
            <w:sz w:val="20"/>
          </w:rPr>
          <w:t xml:space="preserve">, </w:t>
        </w:r>
        <w:smartTag w:uri="urn:schemas-microsoft-com:office:smarttags" w:element="country-region">
          <w:r w:rsidRPr="003B1798">
            <w:rPr>
              <w:sz w:val="20"/>
            </w:rPr>
            <w:t>UK</w:t>
          </w:r>
        </w:smartTag>
      </w:smartTag>
      <w:r w:rsidRPr="003B1798">
        <w:rPr>
          <w:sz w:val="20"/>
        </w:rPr>
        <w:t>, pp103-106.</w:t>
      </w:r>
    </w:p>
    <w:p w14:paraId="612C462E" w14:textId="77777777" w:rsidR="00AA62E3" w:rsidRPr="003B1798" w:rsidRDefault="00AA62E3" w:rsidP="0055308E">
      <w:pPr>
        <w:tabs>
          <w:tab w:val="left" w:pos="426"/>
        </w:tabs>
        <w:autoSpaceDE w:val="0"/>
        <w:autoSpaceDN w:val="0"/>
        <w:adjustRightInd w:val="0"/>
        <w:spacing w:after="120"/>
        <w:ind w:left="397" w:hanging="397"/>
        <w:rPr>
          <w:sz w:val="20"/>
        </w:rPr>
      </w:pPr>
      <w:r w:rsidRPr="003B1798">
        <w:rPr>
          <w:sz w:val="20"/>
        </w:rPr>
        <w:t xml:space="preserve">3. Svalgaard, L. &amp; LeSager, P. (2003). What Heliosesimology Teaches us About the Sun. In Proc. 4th. ISCS ‘Solar Variability as an Input to the Earth’s Environment’ (Eds. H. Lacoste &amp; </w:t>
      </w:r>
      <w:r w:rsidRPr="003B1798">
        <w:rPr>
          <w:sz w:val="20"/>
        </w:rPr>
        <w:br/>
        <w:t>H. Xerxes), ESA SP-535 (CD-ROM), ESA Publications Division, European Space Agency, Noordwijk, The Netherlands.</w:t>
      </w:r>
    </w:p>
    <w:p w14:paraId="7A8D2F8B" w14:textId="77777777" w:rsidR="0052501E" w:rsidRPr="003B1798" w:rsidRDefault="0052501E" w:rsidP="0055308E">
      <w:pPr>
        <w:tabs>
          <w:tab w:val="left" w:pos="426"/>
        </w:tabs>
        <w:autoSpaceDE w:val="0"/>
        <w:autoSpaceDN w:val="0"/>
        <w:adjustRightInd w:val="0"/>
        <w:spacing w:after="120"/>
        <w:ind w:left="397" w:hanging="397"/>
        <w:rPr>
          <w:sz w:val="20"/>
        </w:rPr>
      </w:pPr>
    </w:p>
    <w:p w14:paraId="1565E9B9" w14:textId="77777777" w:rsidR="001A199B" w:rsidRPr="003B1798" w:rsidRDefault="001A199B" w:rsidP="0055308E">
      <w:pPr>
        <w:tabs>
          <w:tab w:val="left" w:pos="426"/>
        </w:tabs>
        <w:autoSpaceDE w:val="0"/>
        <w:autoSpaceDN w:val="0"/>
        <w:adjustRightInd w:val="0"/>
        <w:spacing w:after="120"/>
        <w:ind w:left="397" w:hanging="397"/>
        <w:rPr>
          <w:sz w:val="20"/>
        </w:rPr>
      </w:pPr>
    </w:p>
    <w:p w14:paraId="01C42C5D" w14:textId="77777777" w:rsidR="0052501E" w:rsidRPr="003B1798" w:rsidRDefault="0052501E" w:rsidP="0055308E">
      <w:pPr>
        <w:tabs>
          <w:tab w:val="left" w:pos="426"/>
        </w:tabs>
        <w:autoSpaceDE w:val="0"/>
        <w:autoSpaceDN w:val="0"/>
        <w:adjustRightInd w:val="0"/>
        <w:spacing w:after="120"/>
        <w:ind w:left="397" w:hanging="397"/>
        <w:rPr>
          <w:sz w:val="20"/>
        </w:rPr>
      </w:pPr>
    </w:p>
    <w:p w14:paraId="5DE68A34" w14:textId="77777777" w:rsidR="00AA62E3" w:rsidRPr="003B1798" w:rsidRDefault="00AA62E3" w:rsidP="0055308E">
      <w:pPr>
        <w:pStyle w:val="Titre1"/>
        <w:widowControl w:val="0"/>
        <w:numPr>
          <w:ilvl w:val="0"/>
          <w:numId w:val="5"/>
        </w:numPr>
        <w:spacing w:before="0" w:after="120"/>
        <w:rPr>
          <w:rFonts w:ascii="Times New Roman" w:hAnsi="Times New Roman"/>
          <w:sz w:val="22"/>
        </w:rPr>
      </w:pPr>
      <w:r w:rsidRPr="003B1798">
        <w:rPr>
          <w:rFonts w:ascii="Times New Roman" w:hAnsi="Times New Roman"/>
          <w:sz w:val="22"/>
        </w:rPr>
        <w:t>SUBMITTING THE PAPER</w:t>
      </w:r>
    </w:p>
    <w:p w14:paraId="7050E35A" w14:textId="77777777" w:rsidR="00AA62E3" w:rsidRPr="003B1798" w:rsidRDefault="00AA62E3" w:rsidP="0055308E">
      <w:pPr>
        <w:spacing w:before="120"/>
        <w:jc w:val="center"/>
        <w:rPr>
          <w:sz w:val="20"/>
        </w:rPr>
      </w:pPr>
      <w:r w:rsidRPr="003B1798">
        <w:rPr>
          <w:sz w:val="20"/>
        </w:rPr>
        <w:t>Deadline for submission is:</w:t>
      </w:r>
    </w:p>
    <w:p w14:paraId="6A2EEB34" w14:textId="083C45D4" w:rsidR="00AA62E3" w:rsidRPr="003B1798" w:rsidRDefault="00AA62E3" w:rsidP="0055308E">
      <w:pPr>
        <w:spacing w:before="120"/>
        <w:jc w:val="center"/>
        <w:rPr>
          <w:color w:val="FF0000"/>
          <w:sz w:val="20"/>
        </w:rPr>
      </w:pPr>
      <w:r w:rsidRPr="003B1798">
        <w:rPr>
          <w:sz w:val="20"/>
        </w:rPr>
        <w:br/>
      </w:r>
      <w:r w:rsidR="003B1798">
        <w:rPr>
          <w:b/>
          <w:sz w:val="20"/>
        </w:rPr>
        <w:t>1</w:t>
      </w:r>
      <w:r w:rsidR="00BF4E7B" w:rsidRPr="003B1798">
        <w:rPr>
          <w:b/>
          <w:sz w:val="20"/>
        </w:rPr>
        <w:t>3</w:t>
      </w:r>
      <w:r w:rsidR="008F13FF" w:rsidRPr="003B1798">
        <w:rPr>
          <w:b/>
          <w:sz w:val="20"/>
        </w:rPr>
        <w:t xml:space="preserve"> </w:t>
      </w:r>
      <w:r w:rsidR="003B1798">
        <w:rPr>
          <w:b/>
          <w:sz w:val="20"/>
        </w:rPr>
        <w:t>February</w:t>
      </w:r>
      <w:r w:rsidRPr="003B1798">
        <w:rPr>
          <w:b/>
          <w:sz w:val="20"/>
        </w:rPr>
        <w:t xml:space="preserve"> 20</w:t>
      </w:r>
      <w:r w:rsidR="00483C5E" w:rsidRPr="003B1798">
        <w:rPr>
          <w:b/>
          <w:sz w:val="20"/>
        </w:rPr>
        <w:t>2</w:t>
      </w:r>
      <w:r w:rsidR="003B1798">
        <w:rPr>
          <w:b/>
          <w:sz w:val="20"/>
        </w:rPr>
        <w:t>6</w:t>
      </w:r>
    </w:p>
    <w:p w14:paraId="25021F4E" w14:textId="77777777" w:rsidR="00AA62E3" w:rsidRPr="003B1798" w:rsidRDefault="00AA62E3">
      <w:pPr>
        <w:rPr>
          <w:sz w:val="20"/>
        </w:rPr>
      </w:pPr>
    </w:p>
    <w:p w14:paraId="5D77BF03" w14:textId="77777777" w:rsidR="00AA62E3" w:rsidRPr="003B1798" w:rsidRDefault="00AA62E3" w:rsidP="008145E5">
      <w:pPr>
        <w:jc w:val="center"/>
        <w:rPr>
          <w:b/>
          <w:sz w:val="20"/>
        </w:rPr>
      </w:pPr>
      <w:r w:rsidRPr="003B1798">
        <w:rPr>
          <w:b/>
          <w:sz w:val="20"/>
        </w:rPr>
        <w:t xml:space="preserve">Full papers are to be delivered by </w:t>
      </w:r>
      <w:r w:rsidR="008F13FF" w:rsidRPr="003B1798">
        <w:rPr>
          <w:b/>
          <w:sz w:val="20"/>
        </w:rPr>
        <w:t>e</w:t>
      </w:r>
      <w:r w:rsidRPr="003B1798">
        <w:rPr>
          <w:b/>
          <w:sz w:val="20"/>
        </w:rPr>
        <w:t>mail to:</w:t>
      </w:r>
    </w:p>
    <w:p w14:paraId="55E7C176" w14:textId="77777777" w:rsidR="00AA62E3" w:rsidRPr="003B1798" w:rsidRDefault="00AA62E3" w:rsidP="0055308E">
      <w:pPr>
        <w:rPr>
          <w:b/>
          <w:sz w:val="20"/>
        </w:rPr>
      </w:pPr>
    </w:p>
    <w:p w14:paraId="36F5B0DF" w14:textId="77777777" w:rsidR="00AA62E3" w:rsidRPr="003B1798" w:rsidRDefault="00BE1FB6" w:rsidP="0055308E">
      <w:pPr>
        <w:jc w:val="center"/>
        <w:rPr>
          <w:b/>
          <w:sz w:val="20"/>
        </w:rPr>
      </w:pPr>
      <w:hyperlink r:id="rId14" w:history="1">
        <w:r w:rsidRPr="003B1798">
          <w:rPr>
            <w:rStyle w:val="Lienhypertexte"/>
            <w:sz w:val="20"/>
            <w:lang w:eastAsia="en-GB"/>
          </w:rPr>
          <w:t>aero.conf@3af.fr</w:t>
        </w:r>
      </w:hyperlink>
    </w:p>
    <w:p w14:paraId="0A8F2F29" w14:textId="77777777" w:rsidR="00AA62E3" w:rsidRPr="003B1798" w:rsidRDefault="00AA62E3" w:rsidP="0055308E">
      <w:pPr>
        <w:rPr>
          <w:b/>
          <w:sz w:val="20"/>
        </w:rPr>
      </w:pPr>
    </w:p>
    <w:p w14:paraId="3210EAB2" w14:textId="77777777" w:rsidR="00195D03" w:rsidRPr="003B1798" w:rsidRDefault="00AA62E3" w:rsidP="00E26510">
      <w:pPr>
        <w:jc w:val="both"/>
        <w:rPr>
          <w:sz w:val="20"/>
        </w:rPr>
      </w:pPr>
      <w:r w:rsidRPr="003B1798">
        <w:rPr>
          <w:sz w:val="20"/>
        </w:rPr>
        <w:t xml:space="preserve">The filename must clearly identify the paper. </w:t>
      </w:r>
    </w:p>
    <w:p w14:paraId="4E088E59" w14:textId="5F0167BE" w:rsidR="00AA62E3" w:rsidRPr="003B1798" w:rsidRDefault="00AA62E3" w:rsidP="00E26510">
      <w:pPr>
        <w:jc w:val="both"/>
        <w:rPr>
          <w:sz w:val="20"/>
        </w:rPr>
      </w:pPr>
      <w:r w:rsidRPr="003B1798">
        <w:rPr>
          <w:sz w:val="20"/>
        </w:rPr>
        <w:t xml:space="preserve">Use the </w:t>
      </w:r>
      <w:r w:rsidR="00195D03" w:rsidRPr="003B1798">
        <w:rPr>
          <w:sz w:val="20"/>
        </w:rPr>
        <w:t>ID Number</w:t>
      </w:r>
      <w:r w:rsidRPr="003B1798">
        <w:rPr>
          <w:sz w:val="20"/>
        </w:rPr>
        <w:t xml:space="preserve"> followed by the name of the main author (e.g. </w:t>
      </w:r>
      <w:r w:rsidR="00195D03" w:rsidRPr="003B1798">
        <w:rPr>
          <w:b/>
          <w:sz w:val="20"/>
        </w:rPr>
        <w:t>AERO202</w:t>
      </w:r>
      <w:r w:rsidR="00DF6BAC">
        <w:rPr>
          <w:b/>
          <w:sz w:val="20"/>
        </w:rPr>
        <w:t>6</w:t>
      </w:r>
      <w:r w:rsidR="00195D03" w:rsidRPr="003B1798">
        <w:rPr>
          <w:b/>
          <w:sz w:val="20"/>
        </w:rPr>
        <w:t>-01</w:t>
      </w:r>
      <w:r w:rsidR="008F13FF" w:rsidRPr="003B1798">
        <w:rPr>
          <w:b/>
          <w:sz w:val="20"/>
        </w:rPr>
        <w:t xml:space="preserve">-SMITH. </w:t>
      </w:r>
      <w:r w:rsidRPr="003B1798">
        <w:rPr>
          <w:b/>
          <w:sz w:val="20"/>
        </w:rPr>
        <w:t>pdf</w:t>
      </w:r>
      <w:r w:rsidRPr="003B1798">
        <w:rPr>
          <w:sz w:val="20"/>
        </w:rPr>
        <w:t xml:space="preserve">). </w:t>
      </w:r>
    </w:p>
    <w:p w14:paraId="3949C473" w14:textId="77777777" w:rsidR="00AA62E3" w:rsidRPr="003B1798" w:rsidRDefault="00AA62E3">
      <w:pPr>
        <w:pStyle w:val="NobulletList"/>
        <w:rPr>
          <w:rFonts w:ascii="Times New Roman" w:hAnsi="Times New Roman"/>
        </w:rPr>
      </w:pPr>
      <w:r w:rsidRPr="003B1798">
        <w:rPr>
          <w:rFonts w:ascii="Times New Roman" w:hAnsi="Times New Roman"/>
        </w:rPr>
        <w:t xml:space="preserve">        </w:t>
      </w:r>
    </w:p>
    <w:p w14:paraId="5E023AA1" w14:textId="77777777" w:rsidR="00AA62E3" w:rsidRPr="003B1798" w:rsidRDefault="00AA62E3" w:rsidP="00E26510">
      <w:pPr>
        <w:pStyle w:val="NobulletList"/>
        <w:rPr>
          <w:rFonts w:ascii="Times New Roman" w:hAnsi="Times New Roman"/>
        </w:rPr>
      </w:pPr>
      <w:r w:rsidRPr="003B1798">
        <w:rPr>
          <w:rFonts w:ascii="Times New Roman" w:hAnsi="Times New Roman"/>
        </w:rPr>
        <w:t>Your paper number is given in the accompanying letter.</w:t>
      </w:r>
    </w:p>
    <w:p w14:paraId="16901DF0" w14:textId="77777777" w:rsidR="00AA62E3" w:rsidRPr="003B1798" w:rsidRDefault="00AA62E3">
      <w:pPr>
        <w:pStyle w:val="NobulletList"/>
        <w:rPr>
          <w:rFonts w:ascii="Times New Roman" w:hAnsi="Times New Roman"/>
        </w:rPr>
      </w:pPr>
    </w:p>
    <w:p w14:paraId="31D945CC" w14:textId="7BD6F581" w:rsidR="00AA62E3" w:rsidRPr="003B1798" w:rsidRDefault="00197CD7" w:rsidP="0055308E">
      <w:pPr>
        <w:pStyle w:val="NobulletList"/>
        <w:spacing w:after="60"/>
        <w:rPr>
          <w:rFonts w:ascii="Times New Roman" w:hAnsi="Times New Roman"/>
        </w:rPr>
      </w:pPr>
      <w:r w:rsidRPr="003B1798">
        <w:rPr>
          <w:rFonts w:ascii="Times New Roman" w:hAnsi="Times New Roman"/>
        </w:rPr>
        <w:t xml:space="preserve">Papers must be delivered by </w:t>
      </w:r>
      <w:r w:rsidR="003B1798">
        <w:rPr>
          <w:rFonts w:ascii="Times New Roman" w:hAnsi="Times New Roman"/>
          <w:b/>
        </w:rPr>
        <w:t>1</w:t>
      </w:r>
      <w:r w:rsidR="00BF4E7B" w:rsidRPr="003B1798">
        <w:rPr>
          <w:rFonts w:ascii="Times New Roman" w:hAnsi="Times New Roman"/>
          <w:b/>
        </w:rPr>
        <w:t>3</w:t>
      </w:r>
      <w:r w:rsidR="008F13FF" w:rsidRPr="003B1798">
        <w:rPr>
          <w:rFonts w:ascii="Times New Roman" w:hAnsi="Times New Roman"/>
          <w:b/>
        </w:rPr>
        <w:t xml:space="preserve"> </w:t>
      </w:r>
      <w:r w:rsidR="003B1798">
        <w:rPr>
          <w:rFonts w:ascii="Times New Roman" w:hAnsi="Times New Roman"/>
          <w:b/>
        </w:rPr>
        <w:t>February</w:t>
      </w:r>
      <w:r w:rsidR="008F13FF" w:rsidRPr="003B1798">
        <w:rPr>
          <w:rFonts w:ascii="Times New Roman" w:hAnsi="Times New Roman"/>
          <w:b/>
        </w:rPr>
        <w:t xml:space="preserve"> 202</w:t>
      </w:r>
      <w:r w:rsidR="003B1798">
        <w:rPr>
          <w:rFonts w:ascii="Times New Roman" w:hAnsi="Times New Roman"/>
          <w:b/>
        </w:rPr>
        <w:t>6</w:t>
      </w:r>
      <w:r w:rsidR="008F13FF" w:rsidRPr="003B1798">
        <w:rPr>
          <w:rFonts w:ascii="Times New Roman" w:hAnsi="Times New Roman"/>
          <w:b/>
        </w:rPr>
        <w:t xml:space="preserve"> </w:t>
      </w:r>
      <w:r w:rsidR="00AA62E3" w:rsidRPr="003B1798">
        <w:rPr>
          <w:rFonts w:ascii="Times New Roman" w:hAnsi="Times New Roman"/>
        </w:rPr>
        <w:t xml:space="preserve">at the latest, if they are to be included on </w:t>
      </w:r>
      <w:r w:rsidR="008145E5" w:rsidRPr="003B1798">
        <w:rPr>
          <w:rFonts w:ascii="Times New Roman" w:hAnsi="Times New Roman"/>
        </w:rPr>
        <w:t>proceedings</w:t>
      </w:r>
      <w:r w:rsidR="00AA62E3" w:rsidRPr="003B1798">
        <w:rPr>
          <w:rFonts w:ascii="Times New Roman" w:hAnsi="Times New Roman"/>
        </w:rPr>
        <w:t>.</w:t>
      </w:r>
    </w:p>
    <w:p w14:paraId="77577321" w14:textId="77777777" w:rsidR="00AA62E3" w:rsidRPr="003B1798" w:rsidRDefault="00AA62E3" w:rsidP="00A75479">
      <w:pPr>
        <w:spacing w:before="120"/>
        <w:jc w:val="both"/>
        <w:rPr>
          <w:sz w:val="20"/>
        </w:rPr>
      </w:pPr>
      <w:r w:rsidRPr="003B1798">
        <w:rPr>
          <w:sz w:val="20"/>
        </w:rPr>
        <w:t>For further information about preparing your paper, please</w:t>
      </w:r>
      <w:r w:rsidR="00A75479" w:rsidRPr="003B1798">
        <w:rPr>
          <w:sz w:val="20"/>
        </w:rPr>
        <w:t xml:space="preserve"> send an email to </w:t>
      </w:r>
      <w:hyperlink r:id="rId15" w:history="1">
        <w:r w:rsidR="00A75479" w:rsidRPr="003B1798">
          <w:rPr>
            <w:rStyle w:val="Lienhypertexte"/>
            <w:sz w:val="20"/>
            <w:lang w:eastAsia="en-GB"/>
          </w:rPr>
          <w:t>aero.conf@3af.fr</w:t>
        </w:r>
      </w:hyperlink>
    </w:p>
    <w:p w14:paraId="70E8B8E3" w14:textId="77777777" w:rsidR="00AA62E3" w:rsidRPr="003B1798" w:rsidRDefault="00AA62E3" w:rsidP="0055308E">
      <w:pPr>
        <w:autoSpaceDE w:val="0"/>
        <w:autoSpaceDN w:val="0"/>
        <w:adjustRightInd w:val="0"/>
        <w:jc w:val="center"/>
        <w:rPr>
          <w:b/>
          <w:bCs/>
          <w:color w:val="000000"/>
          <w:sz w:val="20"/>
          <w:lang w:eastAsia="en-GB"/>
        </w:rPr>
      </w:pPr>
    </w:p>
    <w:p w14:paraId="2B09DF11" w14:textId="14A338AE" w:rsidR="00AA62E3" w:rsidRPr="002A6F08" w:rsidRDefault="00AA62E3" w:rsidP="00E26510">
      <w:pPr>
        <w:rPr>
          <w:sz w:val="20"/>
          <w:lang w:val="fr-FR"/>
        </w:rPr>
      </w:pPr>
      <w:r w:rsidRPr="002A6F08">
        <w:rPr>
          <w:sz w:val="20"/>
          <w:lang w:val="fr-FR"/>
        </w:rPr>
        <w:t xml:space="preserve">Information available </w:t>
      </w:r>
      <w:r w:rsidR="003B1798" w:rsidRPr="002A6F08">
        <w:rPr>
          <w:sz w:val="20"/>
          <w:lang w:val="fr-FR"/>
        </w:rPr>
        <w:t>on :</w:t>
      </w:r>
      <w:r w:rsidRPr="002A6F08">
        <w:rPr>
          <w:sz w:val="20"/>
          <w:lang w:val="fr-FR"/>
        </w:rPr>
        <w:t xml:space="preserve"> </w:t>
      </w:r>
    </w:p>
    <w:p w14:paraId="34BF59BB" w14:textId="77777777" w:rsidR="00AA62E3" w:rsidRPr="002A6F08" w:rsidRDefault="00AA62E3">
      <w:pPr>
        <w:jc w:val="center"/>
        <w:rPr>
          <w:b/>
          <w:sz w:val="20"/>
          <w:lang w:val="fr-FR"/>
        </w:rPr>
      </w:pPr>
    </w:p>
    <w:p w14:paraId="2BE22A82" w14:textId="77777777" w:rsidR="00AA62E3" w:rsidRPr="002A6F08" w:rsidRDefault="00D23E2C">
      <w:pPr>
        <w:jc w:val="center"/>
        <w:rPr>
          <w:rStyle w:val="Lienhypertexte"/>
          <w:sz w:val="20"/>
          <w:lang w:val="fr-FR"/>
        </w:rPr>
      </w:pPr>
      <w:r w:rsidRPr="003B1798">
        <w:rPr>
          <w:sz w:val="20"/>
        </w:rPr>
        <w:fldChar w:fldCharType="begin"/>
      </w:r>
      <w:r w:rsidRPr="002A6F08">
        <w:rPr>
          <w:sz w:val="20"/>
          <w:lang w:val="fr-FR"/>
        </w:rPr>
        <w:instrText xml:space="preserve"> HYPERLINK "http://www.3af-aerodynamics.com" </w:instrText>
      </w:r>
      <w:r w:rsidRPr="003B1798">
        <w:rPr>
          <w:sz w:val="20"/>
        </w:rPr>
      </w:r>
      <w:r w:rsidRPr="003B1798">
        <w:rPr>
          <w:sz w:val="20"/>
        </w:rPr>
        <w:fldChar w:fldCharType="separate"/>
      </w:r>
      <w:r w:rsidR="00483C5E" w:rsidRPr="002A6F08">
        <w:rPr>
          <w:rStyle w:val="Lienhypertexte"/>
          <w:sz w:val="20"/>
          <w:lang w:val="fr-FR"/>
        </w:rPr>
        <w:t>www.3af-aerodynamics.co</w:t>
      </w:r>
      <w:r w:rsidR="0006584A" w:rsidRPr="002A6F08">
        <w:rPr>
          <w:rStyle w:val="Lienhypertexte"/>
          <w:sz w:val="20"/>
          <w:lang w:val="fr-FR"/>
        </w:rPr>
        <w:t xml:space="preserve">m </w:t>
      </w:r>
    </w:p>
    <w:p w14:paraId="1E859352" w14:textId="77777777" w:rsidR="00426356" w:rsidRPr="002A6F08" w:rsidRDefault="00D23E2C">
      <w:pPr>
        <w:jc w:val="center"/>
        <w:rPr>
          <w:sz w:val="20"/>
          <w:lang w:val="fr-FR"/>
        </w:rPr>
      </w:pPr>
      <w:r w:rsidRPr="003B1798">
        <w:rPr>
          <w:sz w:val="20"/>
        </w:rPr>
        <w:fldChar w:fldCharType="end"/>
      </w:r>
    </w:p>
    <w:p w14:paraId="05717F51" w14:textId="77777777" w:rsidR="00AA62E3" w:rsidRPr="00070057" w:rsidRDefault="00AA62E3">
      <w:pPr>
        <w:jc w:val="center"/>
        <w:rPr>
          <w:sz w:val="20"/>
          <w:lang w:val="fr-FR"/>
        </w:rPr>
      </w:pPr>
    </w:p>
    <w:sectPr w:rsidR="00AA62E3" w:rsidRPr="00070057" w:rsidSect="0052501E">
      <w:type w:val="continuous"/>
      <w:pgSz w:w="11906" w:h="16838"/>
      <w:pgMar w:top="1418" w:right="1134" w:bottom="2098" w:left="1134" w:header="720" w:footer="720" w:gutter="0"/>
      <w:cols w:num="2"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DCAAD" w14:textId="77777777" w:rsidR="009C75D6" w:rsidRPr="003B1798" w:rsidRDefault="009C75D6">
      <w:r w:rsidRPr="003B1798">
        <w:separator/>
      </w:r>
    </w:p>
  </w:endnote>
  <w:endnote w:type="continuationSeparator" w:id="0">
    <w:p w14:paraId="102C62A6" w14:textId="77777777" w:rsidR="009C75D6" w:rsidRPr="003B1798" w:rsidRDefault="009C75D6">
      <w:r w:rsidRPr="003B17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MT Std">
    <w:altName w:val="Times New Roman"/>
    <w:charset w:val="00"/>
    <w:family w:val="auto"/>
    <w:pitch w:val="variable"/>
    <w:sig w:usb0="03000000" w:usb1="00000000" w:usb2="00000000" w:usb3="00000000" w:csb0="00000001" w:csb1="00000000"/>
  </w:font>
  <w:font w:name="Times New Roman MT Std Bd">
    <w:altName w:val="Times New Roman"/>
    <w:charset w:val="00"/>
    <w:family w:val="auto"/>
    <w:pitch w:val="variable"/>
    <w:sig w:usb0="00000003" w:usb1="4000204A" w:usb2="00000000" w:usb3="00000000" w:csb0="00000001" w:csb1="00000000"/>
  </w:font>
  <w:font w:name="Times New Roman MT Std It">
    <w:altName w:val="Times New Roman"/>
    <w:charset w:val="00"/>
    <w:family w:val="auto"/>
    <w:pitch w:val="variable"/>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charset w:val="00"/>
    <w:family w:val="auto"/>
    <w:pitch w:val="variable"/>
    <w:sig w:usb0="00000000" w:usb1="C0007841"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9E2BE" w14:textId="77777777" w:rsidR="00BD3C3E" w:rsidRPr="003B1798" w:rsidRDefault="00BD3C3E" w:rsidP="00BD3C3E">
    <w:pPr>
      <w:pStyle w:val="Pieddepage"/>
      <w:jc w:val="center"/>
      <w:rPr>
        <w:sz w:val="20"/>
      </w:rPr>
    </w:pPr>
    <w:r w:rsidRPr="003B1798">
      <w:rPr>
        <w:sz w:val="20"/>
      </w:rPr>
      <w:fldChar w:fldCharType="begin"/>
    </w:r>
    <w:r w:rsidRPr="003B1798">
      <w:rPr>
        <w:sz w:val="20"/>
      </w:rPr>
      <w:instrText>PAGE   \* MERGEFORMAT</w:instrText>
    </w:r>
    <w:r w:rsidRPr="003B1798">
      <w:rPr>
        <w:sz w:val="20"/>
      </w:rPr>
      <w:fldChar w:fldCharType="separate"/>
    </w:r>
    <w:r w:rsidR="004E783E" w:rsidRPr="003B1798">
      <w:rPr>
        <w:sz w:val="20"/>
      </w:rPr>
      <w:t>2</w:t>
    </w:r>
    <w:r w:rsidRPr="003B1798">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3D7A6" w14:textId="77777777" w:rsidR="009C75D6" w:rsidRPr="003B1798" w:rsidRDefault="009C75D6">
      <w:r w:rsidRPr="003B1798">
        <w:separator/>
      </w:r>
    </w:p>
  </w:footnote>
  <w:footnote w:type="continuationSeparator" w:id="0">
    <w:p w14:paraId="5735B1C6" w14:textId="77777777" w:rsidR="009C75D6" w:rsidRPr="003B1798" w:rsidRDefault="009C75D6">
      <w:r w:rsidRPr="003B17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B33F1" w14:textId="77777777" w:rsidR="0055308E" w:rsidRPr="003B1798" w:rsidRDefault="00A5466B" w:rsidP="00A5466B">
    <w:pPr>
      <w:jc w:val="center"/>
      <w:rPr>
        <w:rFonts w:ascii="Times New Roman Bold" w:hAnsi="Times New Roman Bold"/>
      </w:rPr>
    </w:pPr>
    <w:r w:rsidRPr="003B1798">
      <w:rPr>
        <w:sz w:val="20"/>
      </w:rPr>
      <w:t>INTRUCTIONS TO AUTHORS FOR THE PREPARATION OF PAPERS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1C71" w14:textId="77777777" w:rsidR="00C9332E" w:rsidRPr="003B1798" w:rsidRDefault="00C9332E">
    <w:pPr>
      <w:jc w:val="right"/>
      <w:rPr>
        <w:rFonts w:ascii="Times New Roman Bold" w:hAnsi="Times New Roman Bol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49C40" w14:textId="77777777" w:rsidR="00AA62E3" w:rsidRPr="003B1798" w:rsidRDefault="00AA62E3">
    <w:pPr>
      <w:jc w:val="right"/>
      <w:rPr>
        <w:rFonts w:ascii="Times New Roman Bold" w:hAnsi="Times New Roman Bol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E6B50"/>
    <w:multiLevelType w:val="singleLevel"/>
    <w:tmpl w:val="040C000F"/>
    <w:lvl w:ilvl="0">
      <w:start w:val="1"/>
      <w:numFmt w:val="decimal"/>
      <w:lvlText w:val="%1."/>
      <w:lvlJc w:val="left"/>
      <w:pPr>
        <w:tabs>
          <w:tab w:val="num" w:pos="360"/>
        </w:tabs>
        <w:ind w:left="360" w:hanging="360"/>
      </w:pPr>
    </w:lvl>
  </w:abstractNum>
  <w:abstractNum w:abstractNumId="1" w15:restartNumberingAfterBreak="0">
    <w:nsid w:val="36604562"/>
    <w:multiLevelType w:val="hybridMultilevel"/>
    <w:tmpl w:val="7AE411DC"/>
    <w:lvl w:ilvl="0" w:tplc="9EE0DCA8">
      <w:start w:val="1"/>
      <w:numFmt w:val="bullet"/>
      <w:pStyle w:val="Liste"/>
      <w:lvlText w:val="-"/>
      <w:lvlJc w:val="left"/>
      <w:pPr>
        <w:tabs>
          <w:tab w:val="num" w:pos="360"/>
        </w:tabs>
        <w:ind w:left="340" w:hanging="34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401784"/>
    <w:multiLevelType w:val="singleLevel"/>
    <w:tmpl w:val="040C000F"/>
    <w:lvl w:ilvl="0">
      <w:start w:val="1"/>
      <w:numFmt w:val="decimal"/>
      <w:lvlText w:val="%1."/>
      <w:lvlJc w:val="left"/>
      <w:pPr>
        <w:tabs>
          <w:tab w:val="num" w:pos="360"/>
        </w:tabs>
        <w:ind w:left="360" w:hanging="360"/>
      </w:pPr>
    </w:lvl>
  </w:abstractNum>
  <w:abstractNum w:abstractNumId="3" w15:restartNumberingAfterBreak="0">
    <w:nsid w:val="5C155DA5"/>
    <w:multiLevelType w:val="singleLevel"/>
    <w:tmpl w:val="040C000F"/>
    <w:lvl w:ilvl="0">
      <w:start w:val="1"/>
      <w:numFmt w:val="decimal"/>
      <w:lvlText w:val="%1."/>
      <w:lvlJc w:val="left"/>
      <w:pPr>
        <w:tabs>
          <w:tab w:val="num" w:pos="360"/>
        </w:tabs>
        <w:ind w:left="360" w:hanging="360"/>
      </w:pPr>
    </w:lvl>
  </w:abstractNum>
  <w:abstractNum w:abstractNumId="4" w15:restartNumberingAfterBreak="0">
    <w:nsid w:val="63230A84"/>
    <w:multiLevelType w:val="multilevel"/>
    <w:tmpl w:val="DA20B4B2"/>
    <w:lvl w:ilvl="0">
      <w:start w:val="1"/>
      <w:numFmt w:val="decimal"/>
      <w:lvlText w:val="%1."/>
      <w:lvlJc w:val="left"/>
      <w:pPr>
        <w:tabs>
          <w:tab w:val="num" w:pos="360"/>
        </w:tabs>
        <w:ind w:left="360" w:hanging="360"/>
      </w:pPr>
      <w:rPr>
        <w:rFonts w:ascii="Times New Roman" w:hAnsi="Times New Roman" w:cs="Times New Roman" w:hint="default"/>
        <w:b/>
        <w:i w:val="0"/>
        <w:caps/>
      </w:rPr>
    </w:lvl>
    <w:lvl w:ilvl="1">
      <w:start w:val="1"/>
      <w:numFmt w:val="decimal"/>
      <w:lvlText w:val="%1.%2."/>
      <w:lvlJc w:val="left"/>
      <w:pPr>
        <w:tabs>
          <w:tab w:val="num" w:pos="360"/>
        </w:tabs>
        <w:ind w:left="357" w:hanging="357"/>
      </w:pPr>
      <w:rPr>
        <w:rFonts w:ascii="Times New Roman" w:hAnsi="Times New Roman" w:cs="Times New Roman" w:hint="default"/>
        <w:b/>
        <w:i w:val="0"/>
        <w:sz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73E73A46"/>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16cid:durableId="131217025">
    <w:abstractNumId w:val="0"/>
  </w:num>
  <w:num w:numId="2" w16cid:durableId="754664910">
    <w:abstractNumId w:val="3"/>
  </w:num>
  <w:num w:numId="3" w16cid:durableId="733891170">
    <w:abstractNumId w:val="2"/>
  </w:num>
  <w:num w:numId="4" w16cid:durableId="1291322232">
    <w:abstractNumId w:val="5"/>
  </w:num>
  <w:num w:numId="5" w16cid:durableId="948707284">
    <w:abstractNumId w:val="4"/>
  </w:num>
  <w:num w:numId="6" w16cid:durableId="1385641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C5E"/>
    <w:rsid w:val="000324B6"/>
    <w:rsid w:val="00034A51"/>
    <w:rsid w:val="00042DBD"/>
    <w:rsid w:val="0005516C"/>
    <w:rsid w:val="0006584A"/>
    <w:rsid w:val="00070057"/>
    <w:rsid w:val="00075B27"/>
    <w:rsid w:val="00084954"/>
    <w:rsid w:val="000B534C"/>
    <w:rsid w:val="000C1960"/>
    <w:rsid w:val="000C6675"/>
    <w:rsid w:val="000D0A87"/>
    <w:rsid w:val="00103C58"/>
    <w:rsid w:val="001139E9"/>
    <w:rsid w:val="00131856"/>
    <w:rsid w:val="0016461B"/>
    <w:rsid w:val="001718EA"/>
    <w:rsid w:val="00191385"/>
    <w:rsid w:val="00195D03"/>
    <w:rsid w:val="00195D9A"/>
    <w:rsid w:val="00197CD7"/>
    <w:rsid w:val="001A199B"/>
    <w:rsid w:val="001C58B4"/>
    <w:rsid w:val="001E3E73"/>
    <w:rsid w:val="00225C23"/>
    <w:rsid w:val="00234ACD"/>
    <w:rsid w:val="002568B4"/>
    <w:rsid w:val="00266FF6"/>
    <w:rsid w:val="00292650"/>
    <w:rsid w:val="002A446B"/>
    <w:rsid w:val="002A6F08"/>
    <w:rsid w:val="002C5F3B"/>
    <w:rsid w:val="002D64F6"/>
    <w:rsid w:val="002F2E0C"/>
    <w:rsid w:val="00302D74"/>
    <w:rsid w:val="00321C5E"/>
    <w:rsid w:val="00327D4A"/>
    <w:rsid w:val="00340788"/>
    <w:rsid w:val="00341AC4"/>
    <w:rsid w:val="00345617"/>
    <w:rsid w:val="003550C0"/>
    <w:rsid w:val="003778D0"/>
    <w:rsid w:val="00377941"/>
    <w:rsid w:val="003A055B"/>
    <w:rsid w:val="003B1798"/>
    <w:rsid w:val="003C1B26"/>
    <w:rsid w:val="003D7465"/>
    <w:rsid w:val="003F1E5F"/>
    <w:rsid w:val="00424EA4"/>
    <w:rsid w:val="00426356"/>
    <w:rsid w:val="004431B7"/>
    <w:rsid w:val="0046308E"/>
    <w:rsid w:val="00483C5E"/>
    <w:rsid w:val="00484163"/>
    <w:rsid w:val="00484624"/>
    <w:rsid w:val="00491075"/>
    <w:rsid w:val="004C0950"/>
    <w:rsid w:val="004E783E"/>
    <w:rsid w:val="004F577B"/>
    <w:rsid w:val="0052501E"/>
    <w:rsid w:val="005312E4"/>
    <w:rsid w:val="00552ED9"/>
    <w:rsid w:val="0055308E"/>
    <w:rsid w:val="00590514"/>
    <w:rsid w:val="005B332A"/>
    <w:rsid w:val="00606FDF"/>
    <w:rsid w:val="00612CC4"/>
    <w:rsid w:val="006178AA"/>
    <w:rsid w:val="00620F85"/>
    <w:rsid w:val="006740B2"/>
    <w:rsid w:val="00691890"/>
    <w:rsid w:val="00697AB4"/>
    <w:rsid w:val="006B0068"/>
    <w:rsid w:val="006C3371"/>
    <w:rsid w:val="006C7C33"/>
    <w:rsid w:val="006E03FF"/>
    <w:rsid w:val="006E5A55"/>
    <w:rsid w:val="00731320"/>
    <w:rsid w:val="007716EA"/>
    <w:rsid w:val="00783DFB"/>
    <w:rsid w:val="007D5463"/>
    <w:rsid w:val="007E2C91"/>
    <w:rsid w:val="007E790A"/>
    <w:rsid w:val="007F1F61"/>
    <w:rsid w:val="0080216A"/>
    <w:rsid w:val="00810D80"/>
    <w:rsid w:val="008145E5"/>
    <w:rsid w:val="00822A97"/>
    <w:rsid w:val="00825EFD"/>
    <w:rsid w:val="00826069"/>
    <w:rsid w:val="008271EA"/>
    <w:rsid w:val="00837153"/>
    <w:rsid w:val="00860165"/>
    <w:rsid w:val="008608C8"/>
    <w:rsid w:val="00863BA2"/>
    <w:rsid w:val="00864541"/>
    <w:rsid w:val="00874C34"/>
    <w:rsid w:val="008867E5"/>
    <w:rsid w:val="008875F9"/>
    <w:rsid w:val="00897AA0"/>
    <w:rsid w:val="00897D0A"/>
    <w:rsid w:val="008A535D"/>
    <w:rsid w:val="008B05A3"/>
    <w:rsid w:val="008B7235"/>
    <w:rsid w:val="008C4769"/>
    <w:rsid w:val="008C5D3B"/>
    <w:rsid w:val="008D0352"/>
    <w:rsid w:val="008D149E"/>
    <w:rsid w:val="008F13FF"/>
    <w:rsid w:val="00911AF5"/>
    <w:rsid w:val="0093609B"/>
    <w:rsid w:val="00973867"/>
    <w:rsid w:val="009743D2"/>
    <w:rsid w:val="009C75D6"/>
    <w:rsid w:val="009F0EBB"/>
    <w:rsid w:val="009F4360"/>
    <w:rsid w:val="00A20D4C"/>
    <w:rsid w:val="00A26A02"/>
    <w:rsid w:val="00A30AF3"/>
    <w:rsid w:val="00A33D1C"/>
    <w:rsid w:val="00A4538B"/>
    <w:rsid w:val="00A4611F"/>
    <w:rsid w:val="00A51E0B"/>
    <w:rsid w:val="00A5466B"/>
    <w:rsid w:val="00A66676"/>
    <w:rsid w:val="00A75479"/>
    <w:rsid w:val="00A932E6"/>
    <w:rsid w:val="00AA62E3"/>
    <w:rsid w:val="00AE35E6"/>
    <w:rsid w:val="00B4109E"/>
    <w:rsid w:val="00B8176D"/>
    <w:rsid w:val="00B84EB4"/>
    <w:rsid w:val="00BA07BC"/>
    <w:rsid w:val="00BD2F67"/>
    <w:rsid w:val="00BD3C3E"/>
    <w:rsid w:val="00BE1FB6"/>
    <w:rsid w:val="00BE701D"/>
    <w:rsid w:val="00BF4E7B"/>
    <w:rsid w:val="00C00626"/>
    <w:rsid w:val="00C15893"/>
    <w:rsid w:val="00C2645B"/>
    <w:rsid w:val="00C47C2A"/>
    <w:rsid w:val="00C71749"/>
    <w:rsid w:val="00C80F1F"/>
    <w:rsid w:val="00C8254D"/>
    <w:rsid w:val="00C86147"/>
    <w:rsid w:val="00C9332E"/>
    <w:rsid w:val="00CA1871"/>
    <w:rsid w:val="00CB3D09"/>
    <w:rsid w:val="00CE36C2"/>
    <w:rsid w:val="00CE7391"/>
    <w:rsid w:val="00CF3DF0"/>
    <w:rsid w:val="00D103DE"/>
    <w:rsid w:val="00D235C4"/>
    <w:rsid w:val="00D23E2C"/>
    <w:rsid w:val="00D36573"/>
    <w:rsid w:val="00D45F0B"/>
    <w:rsid w:val="00D50D96"/>
    <w:rsid w:val="00D65CF4"/>
    <w:rsid w:val="00D8188F"/>
    <w:rsid w:val="00D91D40"/>
    <w:rsid w:val="00DB548D"/>
    <w:rsid w:val="00DE399E"/>
    <w:rsid w:val="00DF6BAC"/>
    <w:rsid w:val="00E14144"/>
    <w:rsid w:val="00E25342"/>
    <w:rsid w:val="00E26510"/>
    <w:rsid w:val="00E27049"/>
    <w:rsid w:val="00E27F95"/>
    <w:rsid w:val="00E434A9"/>
    <w:rsid w:val="00E47E7C"/>
    <w:rsid w:val="00E55F48"/>
    <w:rsid w:val="00E6768E"/>
    <w:rsid w:val="00E67F13"/>
    <w:rsid w:val="00E84C8A"/>
    <w:rsid w:val="00E95933"/>
    <w:rsid w:val="00EA0F1D"/>
    <w:rsid w:val="00EA706D"/>
    <w:rsid w:val="00EB4FD9"/>
    <w:rsid w:val="00EB7193"/>
    <w:rsid w:val="00ED57A9"/>
    <w:rsid w:val="00ED77F5"/>
    <w:rsid w:val="00ED78DC"/>
    <w:rsid w:val="00EE6177"/>
    <w:rsid w:val="00EF227E"/>
    <w:rsid w:val="00EF5BF2"/>
    <w:rsid w:val="00F16B8F"/>
    <w:rsid w:val="00F302C5"/>
    <w:rsid w:val="00F42F0E"/>
    <w:rsid w:val="00F504C4"/>
    <w:rsid w:val="00F56A83"/>
    <w:rsid w:val="00F825B3"/>
    <w:rsid w:val="00F847C8"/>
    <w:rsid w:val="00FD2FED"/>
    <w:rsid w:val="00FD43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06C1D0C"/>
  <w15:chartTrackingRefBased/>
  <w15:docId w15:val="{FAA2F0B3-D816-4D0B-9C83-E0C3D1A93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rPr>
  </w:style>
  <w:style w:type="paragraph" w:styleId="Titre1">
    <w:name w:val="heading 1"/>
    <w:basedOn w:val="Normal"/>
    <w:next w:val="Normal"/>
    <w:qFormat/>
    <w:rsid w:val="00ED78DC"/>
    <w:pPr>
      <w:keepNext/>
      <w:spacing w:before="240" w:after="60"/>
      <w:outlineLvl w:val="0"/>
    </w:pPr>
    <w:rPr>
      <w:rFonts w:ascii="Arial" w:hAnsi="Arial"/>
      <w:b/>
      <w:kern w:val="28"/>
      <w:sz w:val="28"/>
    </w:rPr>
  </w:style>
  <w:style w:type="paragraph" w:styleId="Titre2">
    <w:name w:val="heading 2"/>
    <w:basedOn w:val="Normal"/>
    <w:next w:val="Normal"/>
    <w:qFormat/>
    <w:rsid w:val="00ED78DC"/>
    <w:pPr>
      <w:keepNext/>
      <w:spacing w:before="240" w:after="60"/>
      <w:outlineLvl w:val="1"/>
    </w:pPr>
    <w:rPr>
      <w:rFonts w:ascii="Arial" w:hAnsi="Arial"/>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next w:val="Normal"/>
    <w:autoRedefine/>
    <w:semiHidden/>
    <w:pPr>
      <w:tabs>
        <w:tab w:val="left" w:pos="425"/>
        <w:tab w:val="left" w:leader="dot" w:pos="8505"/>
        <w:tab w:val="right" w:leader="dot" w:pos="10432"/>
      </w:tabs>
      <w:spacing w:before="240" w:line="300" w:lineRule="atLeast"/>
      <w:ind w:left="426" w:hanging="426"/>
    </w:pPr>
    <w:rPr>
      <w:rFonts w:ascii="Arial" w:hAnsi="Arial"/>
      <w:b/>
      <w:caps/>
      <w:noProof/>
      <w:sz w:val="28"/>
    </w:rPr>
  </w:style>
  <w:style w:type="paragraph" w:styleId="TM2">
    <w:name w:val="toc 2"/>
    <w:next w:val="Normal"/>
    <w:autoRedefine/>
    <w:semiHidden/>
    <w:pPr>
      <w:tabs>
        <w:tab w:val="left" w:pos="1134"/>
        <w:tab w:val="left" w:leader="dot" w:pos="8505"/>
        <w:tab w:val="right" w:leader="dot" w:pos="10432"/>
      </w:tabs>
      <w:spacing w:line="300" w:lineRule="atLeast"/>
      <w:ind w:left="1134" w:hanging="709"/>
    </w:pPr>
    <w:rPr>
      <w:rFonts w:ascii="Arial" w:hAnsi="Arial"/>
      <w:noProof/>
      <w:sz w:val="24"/>
    </w:rPr>
  </w:style>
  <w:style w:type="paragraph" w:styleId="TM3">
    <w:name w:val="toc 3"/>
    <w:basedOn w:val="Normal"/>
    <w:next w:val="Normal"/>
    <w:autoRedefine/>
    <w:semiHidden/>
    <w:pPr>
      <w:tabs>
        <w:tab w:val="left" w:leader="dot" w:pos="8505"/>
      </w:tabs>
      <w:ind w:left="400"/>
      <w:jc w:val="both"/>
    </w:pPr>
    <w:rPr>
      <w:rFonts w:ascii="Arial" w:hAnsi="Arial"/>
      <w:sz w:val="20"/>
      <w:lang w:val="fr-FR"/>
    </w:rPr>
  </w:style>
  <w:style w:type="paragraph" w:customStyle="1" w:styleId="LgendeDlery">
    <w:name w:val="Légende Délery"/>
    <w:basedOn w:val="Normal"/>
    <w:autoRedefine/>
    <w:pPr>
      <w:spacing w:line="300" w:lineRule="atLeast"/>
      <w:jc w:val="center"/>
    </w:pPr>
    <w:rPr>
      <w:i/>
      <w:snapToGrid w:val="0"/>
      <w:color w:val="000000"/>
      <w:lang w:val="fr-FR"/>
    </w:rPr>
  </w:style>
  <w:style w:type="paragraph" w:styleId="Titre">
    <w:name w:val="Title"/>
    <w:basedOn w:val="Normal"/>
    <w:qFormat/>
    <w:rsid w:val="00ED78DC"/>
    <w:pPr>
      <w:jc w:val="center"/>
    </w:pPr>
    <w:rPr>
      <w:rFonts w:ascii="Arial" w:hAnsi="Arial"/>
      <w:sz w:val="36"/>
    </w:rPr>
  </w:style>
  <w:style w:type="character" w:styleId="Lienhypertexte">
    <w:name w:val="Hyperlink"/>
    <w:semiHidden/>
    <w:rsid w:val="00ED78DC"/>
    <w:rPr>
      <w:color w:val="0000FF"/>
      <w:u w:val="single"/>
    </w:rPr>
  </w:style>
  <w:style w:type="paragraph" w:styleId="Corpsdetexte2">
    <w:name w:val="Body Text 2"/>
    <w:basedOn w:val="Normal"/>
    <w:semiHidden/>
    <w:rsid w:val="00ED78DC"/>
    <w:pPr>
      <w:jc w:val="center"/>
    </w:pPr>
    <w:rPr>
      <w:b/>
      <w:lang w:val="en-US"/>
    </w:rPr>
  </w:style>
  <w:style w:type="paragraph" w:styleId="Liste">
    <w:name w:val="List"/>
    <w:basedOn w:val="Normal"/>
    <w:rsid w:val="0055308E"/>
    <w:pPr>
      <w:widowControl w:val="0"/>
      <w:numPr>
        <w:numId w:val="6"/>
      </w:numPr>
      <w:jc w:val="both"/>
    </w:pPr>
    <w:rPr>
      <w:rFonts w:ascii="Times New Roman MT Std" w:hAnsi="Times New Roman MT Std"/>
      <w:sz w:val="20"/>
      <w:lang w:eastAsia="en-US"/>
    </w:rPr>
  </w:style>
  <w:style w:type="paragraph" w:customStyle="1" w:styleId="Author">
    <w:name w:val="Author"/>
    <w:basedOn w:val="Normal"/>
    <w:rsid w:val="0055308E"/>
    <w:pPr>
      <w:widowControl w:val="0"/>
      <w:jc w:val="center"/>
    </w:pPr>
    <w:rPr>
      <w:rFonts w:ascii="Times New Roman MT Std Bd" w:hAnsi="Times New Roman MT Std Bd"/>
      <w:color w:val="000000"/>
      <w:sz w:val="20"/>
      <w:lang w:eastAsia="en-US"/>
    </w:rPr>
  </w:style>
  <w:style w:type="paragraph" w:customStyle="1" w:styleId="Affiliation">
    <w:name w:val="Affiliation"/>
    <w:basedOn w:val="Normal"/>
    <w:rsid w:val="0055308E"/>
    <w:pPr>
      <w:widowControl w:val="0"/>
      <w:jc w:val="center"/>
    </w:pPr>
    <w:rPr>
      <w:rFonts w:ascii="Times New Roman MT Std It" w:hAnsi="Times New Roman MT Std It"/>
      <w:sz w:val="20"/>
      <w:lang w:eastAsia="en-US"/>
    </w:rPr>
  </w:style>
  <w:style w:type="paragraph" w:styleId="Corpsdetexte">
    <w:name w:val="Body Text"/>
    <w:basedOn w:val="Normal"/>
    <w:rsid w:val="0055308E"/>
    <w:pPr>
      <w:widowControl w:val="0"/>
      <w:tabs>
        <w:tab w:val="left" w:pos="357"/>
        <w:tab w:val="left" w:pos="714"/>
        <w:tab w:val="left" w:pos="1072"/>
      </w:tabs>
      <w:jc w:val="both"/>
    </w:pPr>
    <w:rPr>
      <w:rFonts w:ascii="Times New Roman MT Std" w:hAnsi="Times New Roman MT Std"/>
      <w:sz w:val="20"/>
      <w:lang w:eastAsia="en-US"/>
    </w:rPr>
  </w:style>
  <w:style w:type="paragraph" w:customStyle="1" w:styleId="Abstract">
    <w:name w:val="Abstract"/>
    <w:basedOn w:val="Normal"/>
    <w:rsid w:val="0055308E"/>
    <w:pPr>
      <w:widowControl w:val="0"/>
      <w:spacing w:after="120"/>
      <w:jc w:val="both"/>
    </w:pPr>
    <w:rPr>
      <w:rFonts w:ascii="Times New Roman MT Std Bd" w:hAnsi="Times New Roman MT Std Bd"/>
      <w:caps/>
      <w:sz w:val="20"/>
      <w:lang w:eastAsia="en-US"/>
    </w:rPr>
  </w:style>
  <w:style w:type="paragraph" w:customStyle="1" w:styleId="NobulletList">
    <w:name w:val="No bullet List"/>
    <w:basedOn w:val="Liste"/>
    <w:rsid w:val="0055308E"/>
    <w:pPr>
      <w:numPr>
        <w:numId w:val="0"/>
      </w:numPr>
      <w:tabs>
        <w:tab w:val="left" w:pos="567"/>
        <w:tab w:val="left" w:pos="1418"/>
      </w:tabs>
    </w:pPr>
  </w:style>
  <w:style w:type="character" w:styleId="Lienhypertextesuivivisit">
    <w:name w:val="FollowedHyperlink"/>
    <w:rsid w:val="00426356"/>
    <w:rPr>
      <w:color w:val="954F72"/>
      <w:u w:val="single"/>
    </w:rPr>
  </w:style>
  <w:style w:type="paragraph" w:styleId="Textedebulles">
    <w:name w:val="Balloon Text"/>
    <w:basedOn w:val="Normal"/>
    <w:link w:val="TextedebullesCar"/>
    <w:rsid w:val="00F504C4"/>
    <w:rPr>
      <w:rFonts w:ascii="Segoe UI" w:hAnsi="Segoe UI"/>
      <w:sz w:val="18"/>
      <w:szCs w:val="18"/>
      <w:lang w:eastAsia="x-none"/>
    </w:rPr>
  </w:style>
  <w:style w:type="character" w:customStyle="1" w:styleId="TextedebullesCar">
    <w:name w:val="Texte de bulles Car"/>
    <w:link w:val="Textedebulles"/>
    <w:rsid w:val="00F504C4"/>
    <w:rPr>
      <w:rFonts w:ascii="Segoe UI" w:hAnsi="Segoe UI" w:cs="Segoe UI"/>
      <w:sz w:val="18"/>
      <w:szCs w:val="18"/>
      <w:lang w:val="en-GB"/>
    </w:rPr>
  </w:style>
  <w:style w:type="paragraph" w:styleId="En-tte">
    <w:name w:val="header"/>
    <w:basedOn w:val="Normal"/>
    <w:link w:val="En-tteCar"/>
    <w:rsid w:val="00A5466B"/>
    <w:pPr>
      <w:tabs>
        <w:tab w:val="center" w:pos="4536"/>
        <w:tab w:val="right" w:pos="9072"/>
      </w:tabs>
    </w:pPr>
    <w:rPr>
      <w:lang w:eastAsia="x-none"/>
    </w:rPr>
  </w:style>
  <w:style w:type="character" w:customStyle="1" w:styleId="En-tteCar">
    <w:name w:val="En-tête Car"/>
    <w:link w:val="En-tte"/>
    <w:rsid w:val="00A5466B"/>
    <w:rPr>
      <w:sz w:val="24"/>
      <w:lang w:val="en-GB"/>
    </w:rPr>
  </w:style>
  <w:style w:type="paragraph" w:styleId="Pieddepage">
    <w:name w:val="footer"/>
    <w:basedOn w:val="Normal"/>
    <w:link w:val="PieddepageCar"/>
    <w:uiPriority w:val="99"/>
    <w:rsid w:val="00A5466B"/>
    <w:pPr>
      <w:tabs>
        <w:tab w:val="center" w:pos="4536"/>
        <w:tab w:val="right" w:pos="9072"/>
      </w:tabs>
    </w:pPr>
    <w:rPr>
      <w:lang w:eastAsia="x-none"/>
    </w:rPr>
  </w:style>
  <w:style w:type="character" w:customStyle="1" w:styleId="PieddepageCar">
    <w:name w:val="Pied de page Car"/>
    <w:link w:val="Pieddepage"/>
    <w:uiPriority w:val="99"/>
    <w:rsid w:val="00A5466B"/>
    <w:rPr>
      <w:sz w:val="24"/>
      <w:lang w:val="en-GB"/>
    </w:rPr>
  </w:style>
  <w:style w:type="character" w:styleId="Mentionnonrsolue">
    <w:name w:val="Unresolved Mention"/>
    <w:uiPriority w:val="99"/>
    <w:semiHidden/>
    <w:unhideWhenUsed/>
    <w:rsid w:val="00BE1F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57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aero.conf@3af.fr"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aero.conf@3af.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802</Words>
  <Characters>4414</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Au nom du Comité de Programme du 39ème Colloque d’Aérodynamique Appliquée de l’AAAF, je suis heureux de vous faire savoir que votre communication a été acceptée pour faire l’objet d’un exposé en séance</vt:lpstr>
      <vt:lpstr>Au nom du Comité de Programme du 39ème Colloque d’Aérodynamique Appliquée de l’AAAF, je suis heureux de vous faire savoir que votre communication a été acceptée pour faire l’objet d’un exposé en séance</vt:lpstr>
    </vt:vector>
  </TitlesOfParts>
  <Company>ONERA</Company>
  <LinksUpToDate>false</LinksUpToDate>
  <CharactersWithSpaces>5206</CharactersWithSpaces>
  <SharedDoc>false</SharedDoc>
  <HLinks>
    <vt:vector size="18" baseType="variant">
      <vt:variant>
        <vt:i4>458778</vt:i4>
      </vt:variant>
      <vt:variant>
        <vt:i4>9</vt:i4>
      </vt:variant>
      <vt:variant>
        <vt:i4>0</vt:i4>
      </vt:variant>
      <vt:variant>
        <vt:i4>5</vt:i4>
      </vt:variant>
      <vt:variant>
        <vt:lpwstr>http://www.3af-aerodynamics.com/</vt:lpwstr>
      </vt:variant>
      <vt:variant>
        <vt:lpwstr/>
      </vt:variant>
      <vt:variant>
        <vt:i4>6619202</vt:i4>
      </vt:variant>
      <vt:variant>
        <vt:i4>6</vt:i4>
      </vt:variant>
      <vt:variant>
        <vt:i4>0</vt:i4>
      </vt:variant>
      <vt:variant>
        <vt:i4>5</vt:i4>
      </vt:variant>
      <vt:variant>
        <vt:lpwstr>mailto:aero.conf@3af.fr</vt:lpwstr>
      </vt:variant>
      <vt:variant>
        <vt:lpwstr/>
      </vt:variant>
      <vt:variant>
        <vt:i4>6619202</vt:i4>
      </vt:variant>
      <vt:variant>
        <vt:i4>3</vt:i4>
      </vt:variant>
      <vt:variant>
        <vt:i4>0</vt:i4>
      </vt:variant>
      <vt:variant>
        <vt:i4>5</vt:i4>
      </vt:variant>
      <vt:variant>
        <vt:lpwstr>mailto:aero.conf@3af.fr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 nom du Comité de Programme du 39ème Colloque d’Aérodynamique Appliquée de l’AAAF, je suis heureux de vous faire savoir que votre communication a été acceptée pour faire l’objet d’un exposé en séance</dc:title>
  <dc:subject/>
  <dc:creator>delery</dc:creator>
  <cp:keywords/>
  <cp:lastModifiedBy>3AF 3AF</cp:lastModifiedBy>
  <cp:revision>6</cp:revision>
  <cp:lastPrinted>2016-12-12T09:01:00Z</cp:lastPrinted>
  <dcterms:created xsi:type="dcterms:W3CDTF">2025-11-03T11:39:00Z</dcterms:created>
  <dcterms:modified xsi:type="dcterms:W3CDTF">2025-12-03T11:22:00Z</dcterms:modified>
</cp:coreProperties>
</file>